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AF12B" w14:textId="77777777" w:rsidR="00B6175B" w:rsidRDefault="00B6175B" w:rsidP="00637641">
      <w:pPr>
        <w:rPr>
          <w:rFonts w:eastAsia="Times New Roman" w:cstheme="minorHAnsi"/>
          <w:b/>
          <w:bCs/>
        </w:rPr>
      </w:pPr>
      <w:r w:rsidRPr="00B6175B">
        <w:rPr>
          <w:rFonts w:eastAsia="Times New Roman" w:cstheme="minorHAnsi"/>
          <w:b/>
          <w:bCs/>
          <w:noProof/>
          <w:lang w:val="en-US"/>
        </w:rPr>
        <w:drawing>
          <wp:inline distT="0" distB="0" distL="0" distR="0" wp14:anchorId="53E273DE" wp14:editId="7ECAEBDC">
            <wp:extent cx="2029972" cy="724370"/>
            <wp:effectExtent l="0" t="0" r="2540" b="0"/>
            <wp:docPr id="29700" name="Picture 5" descr="D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5" descr="Dal_logo"/>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2062507" cy="7359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inline>
        </w:drawing>
      </w:r>
    </w:p>
    <w:p w14:paraId="7E028F2F" w14:textId="77777777" w:rsidR="00B6175B" w:rsidRDefault="00B6175B" w:rsidP="00637641">
      <w:pPr>
        <w:rPr>
          <w:rFonts w:eastAsia="Times New Roman" w:cstheme="minorHAnsi"/>
          <w:b/>
          <w:bCs/>
        </w:rPr>
      </w:pPr>
    </w:p>
    <w:p w14:paraId="582A691A" w14:textId="50F6ADD3" w:rsidR="0092148C" w:rsidRPr="00B6175B" w:rsidRDefault="0092148C" w:rsidP="00637641">
      <w:pPr>
        <w:rPr>
          <w:rFonts w:eastAsia="Times New Roman" w:cstheme="minorHAnsi"/>
          <w:b/>
          <w:bCs/>
          <w:sz w:val="28"/>
          <w:szCs w:val="28"/>
        </w:rPr>
      </w:pPr>
      <w:r w:rsidRPr="00B6175B">
        <w:rPr>
          <w:rFonts w:eastAsia="Times New Roman" w:cstheme="minorHAnsi"/>
          <w:b/>
          <w:bCs/>
          <w:sz w:val="28"/>
          <w:szCs w:val="28"/>
        </w:rPr>
        <w:t xml:space="preserve">Allan </w:t>
      </w:r>
      <w:proofErr w:type="spellStart"/>
      <w:r w:rsidRPr="00B6175B">
        <w:rPr>
          <w:rFonts w:eastAsia="Times New Roman" w:cstheme="minorHAnsi"/>
          <w:b/>
          <w:bCs/>
          <w:sz w:val="28"/>
          <w:szCs w:val="28"/>
        </w:rPr>
        <w:t>Abbass</w:t>
      </w:r>
      <w:proofErr w:type="spellEnd"/>
      <w:r w:rsidRPr="00B6175B">
        <w:rPr>
          <w:rFonts w:eastAsia="Times New Roman" w:cstheme="minorHAnsi"/>
          <w:b/>
          <w:bCs/>
          <w:sz w:val="28"/>
          <w:szCs w:val="28"/>
        </w:rPr>
        <w:t xml:space="preserve"> </w:t>
      </w:r>
      <w:r w:rsidR="00394979">
        <w:rPr>
          <w:rFonts w:eastAsia="Times New Roman" w:cstheme="minorHAnsi"/>
          <w:b/>
          <w:bCs/>
          <w:sz w:val="28"/>
          <w:szCs w:val="28"/>
        </w:rPr>
        <w:t>January-December 2023</w:t>
      </w:r>
    </w:p>
    <w:p w14:paraId="3E3ED514" w14:textId="367B6EC3" w:rsidR="00637641" w:rsidRPr="00B6175B" w:rsidRDefault="00637641" w:rsidP="00637641">
      <w:pPr>
        <w:rPr>
          <w:rFonts w:eastAsia="Times New Roman" w:cstheme="minorHAnsi"/>
          <w:b/>
          <w:bCs/>
          <w:sz w:val="28"/>
          <w:szCs w:val="28"/>
        </w:rPr>
      </w:pPr>
      <w:r w:rsidRPr="00B6175B">
        <w:rPr>
          <w:rFonts w:eastAsia="Times New Roman" w:cstheme="minorHAnsi"/>
          <w:b/>
          <w:bCs/>
          <w:sz w:val="28"/>
          <w:szCs w:val="28"/>
        </w:rPr>
        <w:t>Fragile Case Rounds Course</w:t>
      </w:r>
    </w:p>
    <w:p w14:paraId="747A13B0" w14:textId="3CF0311C" w:rsidR="00637641" w:rsidRPr="00B6175B" w:rsidRDefault="00637641" w:rsidP="00637641">
      <w:pPr>
        <w:rPr>
          <w:rFonts w:eastAsia="Times New Roman" w:cstheme="minorHAnsi"/>
          <w:sz w:val="28"/>
          <w:szCs w:val="28"/>
        </w:rPr>
      </w:pPr>
    </w:p>
    <w:p w14:paraId="6598D423" w14:textId="6AD30A59" w:rsidR="00637641" w:rsidRPr="00270AE7" w:rsidRDefault="00637641" w:rsidP="00637641">
      <w:pPr>
        <w:rPr>
          <w:rFonts w:eastAsia="Times New Roman" w:cstheme="minorHAnsi"/>
        </w:rPr>
      </w:pPr>
      <w:r w:rsidRPr="00270AE7">
        <w:rPr>
          <w:rFonts w:eastAsia="Times New Roman" w:cstheme="minorHAnsi"/>
        </w:rPr>
        <w:t xml:space="preserve">I am very much looking forward to working with you in the </w:t>
      </w:r>
      <w:r w:rsidR="000D0427">
        <w:rPr>
          <w:rFonts w:eastAsia="Times New Roman" w:cstheme="minorHAnsi"/>
        </w:rPr>
        <w:t>detailed</w:t>
      </w:r>
      <w:r w:rsidRPr="00270AE7">
        <w:rPr>
          <w:rFonts w:eastAsia="Times New Roman" w:cstheme="minorHAnsi"/>
        </w:rPr>
        <w:t xml:space="preserve"> study of ISTDP for the fragile patient.</w:t>
      </w:r>
    </w:p>
    <w:p w14:paraId="00D7B1F1" w14:textId="6DD2224C" w:rsidR="00637641" w:rsidRPr="00270AE7" w:rsidRDefault="00637641" w:rsidP="00637641">
      <w:pPr>
        <w:rPr>
          <w:rFonts w:eastAsia="Times New Roman" w:cstheme="minorHAnsi"/>
        </w:rPr>
      </w:pPr>
    </w:p>
    <w:p w14:paraId="225B5045" w14:textId="146F039A" w:rsidR="00637641" w:rsidRDefault="00637641" w:rsidP="00637641">
      <w:pPr>
        <w:rPr>
          <w:rFonts w:eastAsia="Times New Roman" w:cstheme="minorHAnsi"/>
        </w:rPr>
      </w:pPr>
      <w:r w:rsidRPr="00270AE7">
        <w:rPr>
          <w:rFonts w:eastAsia="Times New Roman" w:cstheme="minorHAnsi"/>
        </w:rPr>
        <w:t xml:space="preserve">In this course we will detail the </w:t>
      </w:r>
      <w:r w:rsidR="00394979">
        <w:rPr>
          <w:rFonts w:eastAsia="Times New Roman" w:cstheme="minorHAnsi"/>
        </w:rPr>
        <w:t>treatment</w:t>
      </w:r>
      <w:r w:rsidRPr="00270AE7">
        <w:rPr>
          <w:rFonts w:eastAsia="Times New Roman" w:cstheme="minorHAnsi"/>
        </w:rPr>
        <w:t xml:space="preserve"> processes of capacity building and early breakthroughs </w:t>
      </w:r>
      <w:r w:rsidR="00394979">
        <w:rPr>
          <w:rFonts w:eastAsia="Times New Roman" w:cstheme="minorHAnsi"/>
        </w:rPr>
        <w:t xml:space="preserve">and termination </w:t>
      </w:r>
      <w:r w:rsidRPr="00270AE7">
        <w:rPr>
          <w:rFonts w:eastAsia="Times New Roman" w:cstheme="minorHAnsi"/>
        </w:rPr>
        <w:t xml:space="preserve">with a patient with moderate to severe fragility. </w:t>
      </w:r>
      <w:r w:rsidR="00270AE7" w:rsidRPr="00270AE7">
        <w:rPr>
          <w:rFonts w:eastAsia="Times New Roman" w:cstheme="minorHAnsi"/>
        </w:rPr>
        <w:t>The hope is to review 2 sessions each week</w:t>
      </w:r>
      <w:r w:rsidR="00394979">
        <w:rPr>
          <w:rFonts w:eastAsia="Times New Roman" w:cstheme="minorHAnsi"/>
        </w:rPr>
        <w:t xml:space="preserve"> but a minimum of 1 session per week will be reviewed</w:t>
      </w:r>
      <w:r w:rsidR="00270AE7" w:rsidRPr="00270AE7">
        <w:rPr>
          <w:rFonts w:eastAsia="Times New Roman" w:cstheme="minorHAnsi"/>
        </w:rPr>
        <w:t>.</w:t>
      </w:r>
    </w:p>
    <w:p w14:paraId="1E30AB5B" w14:textId="4C2A8F16" w:rsidR="0092148C" w:rsidRDefault="0092148C" w:rsidP="00637641">
      <w:pPr>
        <w:rPr>
          <w:rFonts w:eastAsia="Times New Roman" w:cstheme="minorHAnsi"/>
        </w:rPr>
      </w:pPr>
    </w:p>
    <w:p w14:paraId="17C00E58" w14:textId="7276451E" w:rsidR="0092148C" w:rsidRPr="0092148C" w:rsidRDefault="0092148C" w:rsidP="00637641">
      <w:pPr>
        <w:rPr>
          <w:rFonts w:eastAsia="Times New Roman" w:cstheme="minorHAnsi"/>
          <w:b/>
          <w:bCs/>
        </w:rPr>
      </w:pPr>
      <w:r w:rsidRPr="0092148C">
        <w:rPr>
          <w:rFonts w:eastAsia="Times New Roman" w:cstheme="minorHAnsi"/>
          <w:b/>
          <w:bCs/>
        </w:rPr>
        <w:t>Format</w:t>
      </w:r>
      <w:r>
        <w:rPr>
          <w:rFonts w:eastAsia="Times New Roman" w:cstheme="minorHAnsi"/>
          <w:b/>
          <w:bCs/>
        </w:rPr>
        <w:t xml:space="preserve"> and Preparation</w:t>
      </w:r>
    </w:p>
    <w:p w14:paraId="4164A715" w14:textId="3D40FAA2" w:rsidR="0092148C" w:rsidRDefault="0092148C" w:rsidP="00637641">
      <w:pPr>
        <w:rPr>
          <w:rFonts w:eastAsia="Times New Roman" w:cstheme="minorHAnsi"/>
        </w:rPr>
      </w:pPr>
      <w:r>
        <w:rPr>
          <w:rFonts w:eastAsia="Times New Roman" w:cstheme="minorHAnsi"/>
        </w:rPr>
        <w:t xml:space="preserve">This course format will be similar to </w:t>
      </w:r>
      <w:r w:rsidR="00B6175B">
        <w:rPr>
          <w:rFonts w:eastAsia="Times New Roman" w:cstheme="minorHAnsi"/>
        </w:rPr>
        <w:t xml:space="preserve">the </w:t>
      </w:r>
      <w:r>
        <w:rPr>
          <w:rFonts w:eastAsia="Times New Roman" w:cstheme="minorHAnsi"/>
        </w:rPr>
        <w:t>online immersion course</w:t>
      </w:r>
      <w:r w:rsidR="000D0427">
        <w:rPr>
          <w:rFonts w:eastAsia="Times New Roman" w:cstheme="minorHAnsi"/>
        </w:rPr>
        <w:t>s</w:t>
      </w:r>
      <w:r>
        <w:rPr>
          <w:rFonts w:eastAsia="Times New Roman" w:cstheme="minorHAnsi"/>
        </w:rPr>
        <w:t xml:space="preserve"> with:</w:t>
      </w:r>
    </w:p>
    <w:p w14:paraId="5295D734" w14:textId="6FC1A541" w:rsidR="0092148C" w:rsidRDefault="0092148C" w:rsidP="00637641">
      <w:pPr>
        <w:pStyle w:val="ListParagraph"/>
        <w:numPr>
          <w:ilvl w:val="0"/>
          <w:numId w:val="2"/>
        </w:numPr>
        <w:rPr>
          <w:rFonts w:eastAsia="Times New Roman" w:cstheme="minorHAnsi"/>
        </w:rPr>
      </w:pPr>
      <w:r w:rsidRPr="0092148C">
        <w:rPr>
          <w:rFonts w:eastAsia="Times New Roman" w:cstheme="minorHAnsi"/>
        </w:rPr>
        <w:t>Theory</w:t>
      </w:r>
      <w:r>
        <w:rPr>
          <w:rFonts w:eastAsia="Times New Roman" w:cstheme="minorHAnsi"/>
        </w:rPr>
        <w:t xml:space="preserve"> with slides</w:t>
      </w:r>
    </w:p>
    <w:p w14:paraId="1DC8C2C5" w14:textId="05085010" w:rsidR="0092148C" w:rsidRDefault="0092148C" w:rsidP="00637641">
      <w:pPr>
        <w:pStyle w:val="ListParagraph"/>
        <w:numPr>
          <w:ilvl w:val="0"/>
          <w:numId w:val="2"/>
        </w:numPr>
        <w:rPr>
          <w:rFonts w:eastAsia="Times New Roman" w:cstheme="minorHAnsi"/>
        </w:rPr>
      </w:pPr>
      <w:r>
        <w:rPr>
          <w:rFonts w:eastAsia="Times New Roman" w:cstheme="minorHAnsi"/>
        </w:rPr>
        <w:t>Video review</w:t>
      </w:r>
    </w:p>
    <w:p w14:paraId="2AF42638" w14:textId="3F944005" w:rsidR="0092148C" w:rsidRDefault="0092148C" w:rsidP="00637641">
      <w:pPr>
        <w:pStyle w:val="ListParagraph"/>
        <w:numPr>
          <w:ilvl w:val="0"/>
          <w:numId w:val="2"/>
        </w:numPr>
        <w:rPr>
          <w:rFonts w:eastAsia="Times New Roman" w:cstheme="minorHAnsi"/>
        </w:rPr>
      </w:pPr>
      <w:r>
        <w:rPr>
          <w:rFonts w:eastAsia="Times New Roman" w:cstheme="minorHAnsi"/>
        </w:rPr>
        <w:t>Discussion of materials</w:t>
      </w:r>
    </w:p>
    <w:p w14:paraId="78F38C81" w14:textId="20F8D9DA" w:rsidR="00270AE7" w:rsidRDefault="0092148C" w:rsidP="00637641">
      <w:pPr>
        <w:pStyle w:val="ListParagraph"/>
        <w:numPr>
          <w:ilvl w:val="0"/>
          <w:numId w:val="2"/>
        </w:numPr>
        <w:rPr>
          <w:rFonts w:eastAsia="Times New Roman" w:cstheme="minorHAnsi"/>
        </w:rPr>
      </w:pPr>
      <w:r>
        <w:rPr>
          <w:rFonts w:eastAsia="Times New Roman" w:cstheme="minorHAnsi"/>
        </w:rPr>
        <w:t>C</w:t>
      </w:r>
      <w:r w:rsidRPr="0092148C">
        <w:rPr>
          <w:rFonts w:eastAsia="Times New Roman" w:cstheme="minorHAnsi"/>
        </w:rPr>
        <w:t xml:space="preserve">hat </w:t>
      </w:r>
      <w:r>
        <w:rPr>
          <w:rFonts w:eastAsia="Times New Roman" w:cstheme="minorHAnsi"/>
        </w:rPr>
        <w:t xml:space="preserve">by text </w:t>
      </w:r>
      <w:r w:rsidRPr="0092148C">
        <w:rPr>
          <w:rFonts w:eastAsia="Times New Roman" w:cstheme="minorHAnsi"/>
        </w:rPr>
        <w:t>as we watch videos</w:t>
      </w:r>
    </w:p>
    <w:p w14:paraId="05CA33D3" w14:textId="00DBEDE6" w:rsidR="0092148C" w:rsidRDefault="00B6175B" w:rsidP="00637641">
      <w:pPr>
        <w:pStyle w:val="ListParagraph"/>
        <w:numPr>
          <w:ilvl w:val="0"/>
          <w:numId w:val="2"/>
        </w:numPr>
        <w:rPr>
          <w:rFonts w:eastAsia="Times New Roman" w:cstheme="minorHAnsi"/>
        </w:rPr>
      </w:pPr>
      <w:r>
        <w:rPr>
          <w:rFonts w:eastAsia="Times New Roman" w:cstheme="minorHAnsi"/>
        </w:rPr>
        <w:t>V</w:t>
      </w:r>
      <w:r w:rsidR="0092148C">
        <w:rPr>
          <w:rFonts w:eastAsia="Times New Roman" w:cstheme="minorHAnsi"/>
        </w:rPr>
        <w:t>erbal or in writing</w:t>
      </w:r>
      <w:r>
        <w:rPr>
          <w:rFonts w:eastAsia="Times New Roman" w:cstheme="minorHAnsi"/>
        </w:rPr>
        <w:t xml:space="preserve"> discussion/ questions and answers</w:t>
      </w:r>
    </w:p>
    <w:p w14:paraId="10424A41" w14:textId="3CD81ACF" w:rsidR="000D0427" w:rsidRPr="000D0427" w:rsidRDefault="000D0427" w:rsidP="000D0427">
      <w:pPr>
        <w:rPr>
          <w:rFonts w:eastAsia="Times New Roman" w:cstheme="minorHAnsi"/>
        </w:rPr>
      </w:pPr>
      <w:r>
        <w:rPr>
          <w:rFonts w:eastAsia="Times New Roman" w:cstheme="minorHAnsi"/>
        </w:rPr>
        <w:t xml:space="preserve">It will also include access to video edited summaries of the didactic portion of the sessions for your own review online. </w:t>
      </w:r>
    </w:p>
    <w:p w14:paraId="20CEB6E7" w14:textId="01865DFE" w:rsidR="0092148C" w:rsidRDefault="0092148C" w:rsidP="0092148C">
      <w:pPr>
        <w:rPr>
          <w:rFonts w:eastAsia="Times New Roman" w:cstheme="minorHAnsi"/>
        </w:rPr>
      </w:pPr>
    </w:p>
    <w:p w14:paraId="497997B3" w14:textId="07DAB983" w:rsidR="00AF437C" w:rsidRPr="00270AE7" w:rsidRDefault="00BB1A7B" w:rsidP="00637641">
      <w:pPr>
        <w:rPr>
          <w:rFonts w:eastAsia="Times New Roman" w:cstheme="minorHAnsi"/>
          <w:b/>
          <w:bCs/>
        </w:rPr>
      </w:pPr>
      <w:r w:rsidRPr="00270AE7">
        <w:rPr>
          <w:rFonts w:eastAsia="Times New Roman" w:cstheme="minorHAnsi"/>
          <w:b/>
          <w:bCs/>
        </w:rPr>
        <w:t xml:space="preserve">Detailed </w:t>
      </w:r>
      <w:r w:rsidR="00AF437C" w:rsidRPr="00270AE7">
        <w:rPr>
          <w:rFonts w:eastAsia="Times New Roman" w:cstheme="minorHAnsi"/>
          <w:b/>
          <w:bCs/>
        </w:rPr>
        <w:t>Objectives</w:t>
      </w:r>
    </w:p>
    <w:p w14:paraId="4DA80BC5" w14:textId="2A67C664" w:rsidR="00DD7CE4" w:rsidRPr="00270AE7" w:rsidRDefault="00DD7CE4" w:rsidP="00637641">
      <w:pPr>
        <w:rPr>
          <w:rFonts w:eastAsia="Times New Roman" w:cstheme="minorHAnsi"/>
        </w:rPr>
      </w:pPr>
      <w:r w:rsidRPr="00270AE7">
        <w:rPr>
          <w:rFonts w:eastAsia="Times New Roman" w:cstheme="minorHAnsi"/>
        </w:rPr>
        <w:t xml:space="preserve">The intention is that </w:t>
      </w:r>
      <w:r w:rsidR="00A91E87">
        <w:rPr>
          <w:rFonts w:eastAsia="Times New Roman" w:cstheme="minorHAnsi"/>
        </w:rPr>
        <w:t xml:space="preserve">at the completion of the course, </w:t>
      </w:r>
      <w:r w:rsidRPr="00270AE7">
        <w:rPr>
          <w:rFonts w:eastAsia="Times New Roman" w:cstheme="minorHAnsi"/>
        </w:rPr>
        <w:t>attendees will</w:t>
      </w:r>
      <w:r w:rsidR="00AF437C" w:rsidRPr="00270AE7">
        <w:rPr>
          <w:rFonts w:eastAsia="Times New Roman" w:cstheme="minorHAnsi"/>
        </w:rPr>
        <w:t xml:space="preserve"> be able to</w:t>
      </w:r>
      <w:r w:rsidRPr="00270AE7">
        <w:rPr>
          <w:rFonts w:eastAsia="Times New Roman" w:cstheme="minorHAnsi"/>
        </w:rPr>
        <w:t>:</w:t>
      </w:r>
    </w:p>
    <w:p w14:paraId="609192A0" w14:textId="4BB2F770" w:rsidR="00DD7CE4" w:rsidRPr="00270AE7" w:rsidRDefault="00DD7CE4" w:rsidP="00637641">
      <w:pPr>
        <w:rPr>
          <w:rFonts w:eastAsia="Times New Roman" w:cstheme="minorHAnsi"/>
        </w:rPr>
      </w:pPr>
    </w:p>
    <w:p w14:paraId="3EB64198" w14:textId="2FBD5E65" w:rsidR="008D3368" w:rsidRPr="00270AE7" w:rsidRDefault="00AF437C" w:rsidP="008D3368">
      <w:pPr>
        <w:pStyle w:val="ListParagraph"/>
        <w:numPr>
          <w:ilvl w:val="0"/>
          <w:numId w:val="1"/>
        </w:numPr>
        <w:rPr>
          <w:rFonts w:eastAsia="Times New Roman" w:cstheme="minorHAnsi"/>
        </w:rPr>
      </w:pPr>
      <w:r w:rsidRPr="00270AE7">
        <w:rPr>
          <w:rFonts w:eastAsia="Times New Roman" w:cstheme="minorHAnsi"/>
        </w:rPr>
        <w:t>describe the causes and development of fragile character structure (</w:t>
      </w:r>
      <w:r w:rsidR="00BB1A7B" w:rsidRPr="00270AE7">
        <w:rPr>
          <w:rFonts w:eastAsia="Times New Roman" w:cstheme="minorHAnsi"/>
        </w:rPr>
        <w:t>FCS</w:t>
      </w:r>
      <w:r w:rsidRPr="00270AE7">
        <w:rPr>
          <w:rFonts w:eastAsia="Times New Roman" w:cstheme="minorHAnsi"/>
        </w:rPr>
        <w:t>)</w:t>
      </w:r>
    </w:p>
    <w:p w14:paraId="50EF9DAE" w14:textId="46823DAE" w:rsidR="00AF437C" w:rsidRPr="00270AE7" w:rsidRDefault="00AF437C" w:rsidP="00DD7CE4">
      <w:pPr>
        <w:pStyle w:val="ListParagraph"/>
        <w:numPr>
          <w:ilvl w:val="0"/>
          <w:numId w:val="1"/>
        </w:numPr>
        <w:rPr>
          <w:rFonts w:eastAsia="Times New Roman" w:cstheme="minorHAnsi"/>
        </w:rPr>
      </w:pPr>
      <w:r w:rsidRPr="00270AE7">
        <w:rPr>
          <w:rFonts w:eastAsia="Times New Roman" w:cstheme="minorHAnsi"/>
        </w:rPr>
        <w:t>explain the distribution of suffering in fragile patients</w:t>
      </w:r>
    </w:p>
    <w:p w14:paraId="686C8CF1" w14:textId="685C54C5" w:rsidR="00AF437C" w:rsidRPr="00270AE7" w:rsidRDefault="00AF437C" w:rsidP="00DD7CE4">
      <w:pPr>
        <w:pStyle w:val="ListParagraph"/>
        <w:numPr>
          <w:ilvl w:val="0"/>
          <w:numId w:val="1"/>
        </w:numPr>
        <w:rPr>
          <w:rFonts w:eastAsia="Times New Roman" w:cstheme="minorHAnsi"/>
        </w:rPr>
      </w:pPr>
      <w:r w:rsidRPr="00270AE7">
        <w:rPr>
          <w:rFonts w:eastAsia="Times New Roman" w:cstheme="minorHAnsi"/>
        </w:rPr>
        <w:t xml:space="preserve">describe the multiple thresholds in </w:t>
      </w:r>
      <w:r w:rsidR="00BB1A7B" w:rsidRPr="00270AE7">
        <w:rPr>
          <w:rFonts w:eastAsia="Times New Roman" w:cstheme="minorHAnsi"/>
        </w:rPr>
        <w:t>FCS</w:t>
      </w:r>
    </w:p>
    <w:p w14:paraId="0E1F104A" w14:textId="665B3280" w:rsidR="00BB1A7B" w:rsidRPr="00270AE7" w:rsidRDefault="00BB1A7B" w:rsidP="00DD7CE4">
      <w:pPr>
        <w:pStyle w:val="ListParagraph"/>
        <w:numPr>
          <w:ilvl w:val="0"/>
          <w:numId w:val="1"/>
        </w:numPr>
        <w:rPr>
          <w:rFonts w:eastAsia="Times New Roman" w:cstheme="minorHAnsi"/>
        </w:rPr>
      </w:pPr>
      <w:r w:rsidRPr="00270AE7">
        <w:rPr>
          <w:rFonts w:eastAsia="Times New Roman" w:cstheme="minorHAnsi"/>
        </w:rPr>
        <w:t>describe the therapeutic stance in treatment of FCS</w:t>
      </w:r>
    </w:p>
    <w:p w14:paraId="53AD5122" w14:textId="7D7CEAA3" w:rsidR="00BB1A7B" w:rsidRPr="00270AE7" w:rsidRDefault="00BB1A7B" w:rsidP="00DD7CE4">
      <w:pPr>
        <w:pStyle w:val="ListParagraph"/>
        <w:numPr>
          <w:ilvl w:val="0"/>
          <w:numId w:val="1"/>
        </w:numPr>
        <w:rPr>
          <w:rFonts w:eastAsia="Times New Roman" w:cstheme="minorHAnsi"/>
        </w:rPr>
      </w:pPr>
      <w:r w:rsidRPr="00270AE7">
        <w:rPr>
          <w:rFonts w:eastAsia="Times New Roman" w:cstheme="minorHAnsi"/>
        </w:rPr>
        <w:t>recognize barriers to engagement in FCS</w:t>
      </w:r>
    </w:p>
    <w:p w14:paraId="69E0A93C" w14:textId="7247A8A7" w:rsidR="00DD7CE4" w:rsidRDefault="00AF437C" w:rsidP="00DD7CE4">
      <w:pPr>
        <w:pStyle w:val="ListParagraph"/>
        <w:numPr>
          <w:ilvl w:val="0"/>
          <w:numId w:val="1"/>
        </w:numPr>
        <w:rPr>
          <w:rFonts w:eastAsia="Times New Roman" w:cstheme="minorHAnsi"/>
        </w:rPr>
      </w:pPr>
      <w:r w:rsidRPr="00270AE7">
        <w:rPr>
          <w:rFonts w:eastAsia="Times New Roman" w:cstheme="minorHAnsi"/>
        </w:rPr>
        <w:t>explain how to do a psychodiagnostic assessment of a fragile patient</w:t>
      </w:r>
    </w:p>
    <w:p w14:paraId="421DF1E0" w14:textId="01E9D522" w:rsidR="001B18F7" w:rsidRPr="00270AE7" w:rsidRDefault="001B18F7" w:rsidP="00DD7CE4">
      <w:pPr>
        <w:pStyle w:val="ListParagraph"/>
        <w:numPr>
          <w:ilvl w:val="0"/>
          <w:numId w:val="1"/>
        </w:numPr>
        <w:rPr>
          <w:rFonts w:eastAsia="Times New Roman" w:cstheme="minorHAnsi"/>
        </w:rPr>
      </w:pPr>
      <w:r>
        <w:rPr>
          <w:rFonts w:eastAsia="Times New Roman" w:cstheme="minorHAnsi"/>
        </w:rPr>
        <w:t>distinguish Bracing from Pressure</w:t>
      </w:r>
      <w:r w:rsidR="00394979">
        <w:rPr>
          <w:rFonts w:eastAsia="Times New Roman" w:cstheme="minorHAnsi"/>
        </w:rPr>
        <w:t xml:space="preserve"> and Recap</w:t>
      </w:r>
    </w:p>
    <w:p w14:paraId="4482133C" w14:textId="2A897214" w:rsidR="00AF437C" w:rsidRPr="007567B9" w:rsidRDefault="00AF437C" w:rsidP="00DD7CE4">
      <w:pPr>
        <w:pStyle w:val="ListParagraph"/>
        <w:numPr>
          <w:ilvl w:val="0"/>
          <w:numId w:val="1"/>
        </w:numPr>
        <w:rPr>
          <w:rFonts w:eastAsia="Times New Roman" w:cstheme="minorHAnsi"/>
        </w:rPr>
      </w:pPr>
      <w:r w:rsidRPr="00270AE7">
        <w:rPr>
          <w:rFonts w:eastAsia="Times New Roman" w:cstheme="minorHAnsi"/>
        </w:rPr>
        <w:t>recognize split parts or modes</w:t>
      </w:r>
      <w:r w:rsidR="007567B9" w:rsidRPr="007567B9">
        <w:rPr>
          <w:rFonts w:eastAsia="Times New Roman" w:cstheme="minorHAnsi"/>
        </w:rPr>
        <w:t xml:space="preserve"> </w:t>
      </w:r>
      <w:r w:rsidR="007567B9">
        <w:rPr>
          <w:rFonts w:eastAsia="Times New Roman" w:cstheme="minorHAnsi"/>
        </w:rPr>
        <w:t xml:space="preserve">and </w:t>
      </w:r>
      <w:r w:rsidR="007567B9" w:rsidRPr="00270AE7">
        <w:rPr>
          <w:rFonts w:eastAsia="Times New Roman" w:cstheme="minorHAnsi"/>
        </w:rPr>
        <w:t>explain how to address split parts or modes</w:t>
      </w:r>
    </w:p>
    <w:p w14:paraId="0A993211" w14:textId="5F454A73" w:rsidR="0092148C" w:rsidRPr="00270AE7" w:rsidRDefault="0092148C" w:rsidP="00DD7CE4">
      <w:pPr>
        <w:pStyle w:val="ListParagraph"/>
        <w:numPr>
          <w:ilvl w:val="0"/>
          <w:numId w:val="1"/>
        </w:numPr>
        <w:rPr>
          <w:rFonts w:eastAsia="Times New Roman" w:cstheme="minorHAnsi"/>
        </w:rPr>
      </w:pPr>
      <w:r>
        <w:rPr>
          <w:rFonts w:eastAsia="Times New Roman" w:cstheme="minorHAnsi"/>
        </w:rPr>
        <w:t>distinguish split parts from “self attack”</w:t>
      </w:r>
    </w:p>
    <w:p w14:paraId="44851043" w14:textId="1BF128DA" w:rsidR="00AF437C" w:rsidRPr="00394979" w:rsidRDefault="00394979" w:rsidP="00DD7CE4">
      <w:pPr>
        <w:pStyle w:val="ListParagraph"/>
        <w:numPr>
          <w:ilvl w:val="0"/>
          <w:numId w:val="1"/>
        </w:numPr>
        <w:rPr>
          <w:rFonts w:eastAsia="Times New Roman" w:cstheme="minorHAnsi"/>
        </w:rPr>
      </w:pPr>
      <w:r>
        <w:rPr>
          <w:rFonts w:eastAsia="Times New Roman" w:cstheme="minorHAnsi"/>
        </w:rPr>
        <w:t xml:space="preserve">recognize projection and </w:t>
      </w:r>
      <w:r w:rsidR="00AF437C" w:rsidRPr="00394979">
        <w:rPr>
          <w:rFonts w:eastAsia="Times New Roman" w:cstheme="minorHAnsi"/>
        </w:rPr>
        <w:t>explain techniques to handle projection</w:t>
      </w:r>
    </w:p>
    <w:p w14:paraId="0B7ABDB0" w14:textId="23552E6D" w:rsidR="00AF437C" w:rsidRPr="00394979" w:rsidRDefault="00394979" w:rsidP="00DD7CE4">
      <w:pPr>
        <w:pStyle w:val="ListParagraph"/>
        <w:numPr>
          <w:ilvl w:val="0"/>
          <w:numId w:val="1"/>
        </w:numPr>
        <w:rPr>
          <w:rFonts w:eastAsia="Times New Roman" w:cstheme="minorHAnsi"/>
        </w:rPr>
      </w:pPr>
      <w:r>
        <w:rPr>
          <w:rFonts w:eastAsia="Times New Roman" w:cstheme="minorHAnsi"/>
        </w:rPr>
        <w:t xml:space="preserve">recognize repression and </w:t>
      </w:r>
      <w:r w:rsidR="00AF437C" w:rsidRPr="00394979">
        <w:rPr>
          <w:rFonts w:eastAsia="Times New Roman" w:cstheme="minorHAnsi"/>
        </w:rPr>
        <w:t>explain how to handle repression</w:t>
      </w:r>
    </w:p>
    <w:p w14:paraId="57979AE1" w14:textId="37F39EF0" w:rsidR="00AF437C" w:rsidRPr="00394979" w:rsidRDefault="00AF437C" w:rsidP="00DD7CE4">
      <w:pPr>
        <w:pStyle w:val="ListParagraph"/>
        <w:numPr>
          <w:ilvl w:val="0"/>
          <w:numId w:val="1"/>
        </w:numPr>
        <w:rPr>
          <w:rFonts w:eastAsia="Times New Roman" w:cstheme="minorHAnsi"/>
        </w:rPr>
      </w:pPr>
      <w:r w:rsidRPr="00270AE7">
        <w:rPr>
          <w:rFonts w:eastAsia="Times New Roman" w:cstheme="minorHAnsi"/>
        </w:rPr>
        <w:t>recognize rapid rotations</w:t>
      </w:r>
      <w:r w:rsidR="00394979">
        <w:rPr>
          <w:rFonts w:eastAsia="Times New Roman" w:cstheme="minorHAnsi"/>
        </w:rPr>
        <w:t xml:space="preserve"> and </w:t>
      </w:r>
      <w:r w:rsidRPr="00394979">
        <w:rPr>
          <w:rFonts w:eastAsia="Times New Roman" w:cstheme="minorHAnsi"/>
        </w:rPr>
        <w:t>explain how to handle rapid rotations</w:t>
      </w:r>
    </w:p>
    <w:p w14:paraId="2351C1FB" w14:textId="1BBE2E61" w:rsidR="00AF437C" w:rsidRPr="00394979" w:rsidRDefault="00AF437C" w:rsidP="00DD7CE4">
      <w:pPr>
        <w:pStyle w:val="ListParagraph"/>
        <w:numPr>
          <w:ilvl w:val="0"/>
          <w:numId w:val="1"/>
        </w:numPr>
        <w:rPr>
          <w:rFonts w:eastAsia="Times New Roman" w:cstheme="minorHAnsi"/>
        </w:rPr>
      </w:pPr>
      <w:r w:rsidRPr="00270AE7">
        <w:rPr>
          <w:rFonts w:eastAsia="Times New Roman" w:cstheme="minorHAnsi"/>
        </w:rPr>
        <w:t>recognize self-attack</w:t>
      </w:r>
      <w:r w:rsidR="00394979">
        <w:rPr>
          <w:rFonts w:eastAsia="Times New Roman" w:cstheme="minorHAnsi"/>
        </w:rPr>
        <w:t xml:space="preserve"> and </w:t>
      </w:r>
      <w:r w:rsidRPr="00394979">
        <w:rPr>
          <w:rFonts w:eastAsia="Times New Roman" w:cstheme="minorHAnsi"/>
        </w:rPr>
        <w:t>explain how to handle self attack</w:t>
      </w:r>
    </w:p>
    <w:p w14:paraId="061E3AF9" w14:textId="64DA88BF" w:rsidR="00AF437C" w:rsidRPr="00394979" w:rsidRDefault="00E70826" w:rsidP="00AF437C">
      <w:pPr>
        <w:pStyle w:val="ListParagraph"/>
        <w:numPr>
          <w:ilvl w:val="0"/>
          <w:numId w:val="1"/>
        </w:numPr>
        <w:rPr>
          <w:rFonts w:eastAsia="Times New Roman" w:cstheme="minorHAnsi"/>
        </w:rPr>
      </w:pPr>
      <w:r w:rsidRPr="00270AE7">
        <w:rPr>
          <w:rFonts w:eastAsia="Times New Roman" w:cstheme="minorHAnsi"/>
        </w:rPr>
        <w:t>recognize self escalating loops</w:t>
      </w:r>
      <w:r w:rsidR="00394979">
        <w:rPr>
          <w:rFonts w:eastAsia="Times New Roman" w:cstheme="minorHAnsi"/>
        </w:rPr>
        <w:t xml:space="preserve"> and </w:t>
      </w:r>
      <w:r w:rsidRPr="00394979">
        <w:rPr>
          <w:rFonts w:eastAsia="Times New Roman" w:cstheme="minorHAnsi"/>
        </w:rPr>
        <w:t>explain how to handle self escalating loops</w:t>
      </w:r>
    </w:p>
    <w:p w14:paraId="7E51B3D9" w14:textId="56E19449" w:rsidR="00E70826" w:rsidRPr="00270AE7" w:rsidRDefault="00BB1A7B" w:rsidP="00AF437C">
      <w:pPr>
        <w:pStyle w:val="ListParagraph"/>
        <w:numPr>
          <w:ilvl w:val="0"/>
          <w:numId w:val="1"/>
        </w:numPr>
        <w:rPr>
          <w:rFonts w:eastAsia="Times New Roman" w:cstheme="minorHAnsi"/>
        </w:rPr>
      </w:pPr>
      <w:r w:rsidRPr="00270AE7">
        <w:rPr>
          <w:rFonts w:eastAsia="Times New Roman" w:cstheme="minorHAnsi"/>
        </w:rPr>
        <w:t>explain ways of handling dissociation at different level of capacity</w:t>
      </w:r>
    </w:p>
    <w:p w14:paraId="296F1583" w14:textId="0F59E176" w:rsidR="00E70826" w:rsidRPr="00270AE7" w:rsidRDefault="00BB1A7B" w:rsidP="00AF437C">
      <w:pPr>
        <w:pStyle w:val="ListParagraph"/>
        <w:numPr>
          <w:ilvl w:val="0"/>
          <w:numId w:val="1"/>
        </w:numPr>
        <w:rPr>
          <w:rFonts w:eastAsia="Times New Roman" w:cstheme="minorHAnsi"/>
        </w:rPr>
      </w:pPr>
      <w:r w:rsidRPr="00270AE7">
        <w:rPr>
          <w:rFonts w:eastAsia="Times New Roman" w:cstheme="minorHAnsi"/>
        </w:rPr>
        <w:t xml:space="preserve">recognize </w:t>
      </w:r>
      <w:r w:rsidR="00E70826" w:rsidRPr="00270AE7">
        <w:rPr>
          <w:rFonts w:eastAsia="Times New Roman" w:cstheme="minorHAnsi"/>
        </w:rPr>
        <w:t xml:space="preserve">different levels of </w:t>
      </w:r>
      <w:proofErr w:type="gramStart"/>
      <w:r w:rsidR="00E70826" w:rsidRPr="00270AE7">
        <w:rPr>
          <w:rFonts w:eastAsia="Times New Roman" w:cstheme="minorHAnsi"/>
        </w:rPr>
        <w:t>rise  to</w:t>
      </w:r>
      <w:proofErr w:type="gramEnd"/>
      <w:r w:rsidR="00E70826" w:rsidRPr="00270AE7">
        <w:rPr>
          <w:rFonts w:eastAsia="Times New Roman" w:cstheme="minorHAnsi"/>
        </w:rPr>
        <w:t xml:space="preserve"> inform interventions</w:t>
      </w:r>
    </w:p>
    <w:p w14:paraId="1259AFAE" w14:textId="33BBFB69" w:rsidR="00AF437C" w:rsidRPr="00270AE7" w:rsidRDefault="00AF437C" w:rsidP="00DD7CE4">
      <w:pPr>
        <w:pStyle w:val="ListParagraph"/>
        <w:numPr>
          <w:ilvl w:val="0"/>
          <w:numId w:val="1"/>
        </w:numPr>
        <w:rPr>
          <w:rFonts w:eastAsia="Times New Roman" w:cstheme="minorHAnsi"/>
        </w:rPr>
      </w:pPr>
      <w:r w:rsidRPr="00270AE7">
        <w:rPr>
          <w:rFonts w:eastAsia="Times New Roman" w:cstheme="minorHAnsi"/>
        </w:rPr>
        <w:t xml:space="preserve">explain the impact of hope and positive feeling in </w:t>
      </w:r>
      <w:r w:rsidR="007567B9">
        <w:rPr>
          <w:rFonts w:eastAsia="Times New Roman" w:cstheme="minorHAnsi"/>
        </w:rPr>
        <w:t>FCS</w:t>
      </w:r>
      <w:r w:rsidRPr="00270AE7">
        <w:rPr>
          <w:rFonts w:eastAsia="Times New Roman" w:cstheme="minorHAnsi"/>
        </w:rPr>
        <w:t xml:space="preserve"> at different levels of capacity</w:t>
      </w:r>
    </w:p>
    <w:p w14:paraId="2007712F" w14:textId="6646130D" w:rsidR="00AF437C" w:rsidRPr="00270AE7" w:rsidRDefault="00AF437C" w:rsidP="00DD7CE4">
      <w:pPr>
        <w:pStyle w:val="ListParagraph"/>
        <w:numPr>
          <w:ilvl w:val="0"/>
          <w:numId w:val="1"/>
        </w:numPr>
        <w:rPr>
          <w:rFonts w:eastAsia="Times New Roman" w:cstheme="minorHAnsi"/>
        </w:rPr>
      </w:pPr>
      <w:r w:rsidRPr="00270AE7">
        <w:rPr>
          <w:rFonts w:eastAsia="Times New Roman" w:cstheme="minorHAnsi"/>
        </w:rPr>
        <w:t>describe the guilt immersion technique and when to use it</w:t>
      </w:r>
    </w:p>
    <w:p w14:paraId="4048B29C" w14:textId="0AAC02E4" w:rsidR="00AF437C" w:rsidRPr="00270AE7" w:rsidRDefault="00AF437C" w:rsidP="00DD7CE4">
      <w:pPr>
        <w:pStyle w:val="ListParagraph"/>
        <w:numPr>
          <w:ilvl w:val="0"/>
          <w:numId w:val="1"/>
        </w:numPr>
        <w:rPr>
          <w:rFonts w:eastAsia="Times New Roman" w:cstheme="minorHAnsi"/>
        </w:rPr>
      </w:pPr>
      <w:r w:rsidRPr="00270AE7">
        <w:rPr>
          <w:rFonts w:eastAsia="Times New Roman" w:cstheme="minorHAnsi"/>
        </w:rPr>
        <w:lastRenderedPageBreak/>
        <w:t>explain the difference between single quick links (raft building) versus recapping</w:t>
      </w:r>
    </w:p>
    <w:p w14:paraId="6042FB0E" w14:textId="634E456B" w:rsidR="00AF437C" w:rsidRPr="00270AE7" w:rsidRDefault="00AF437C" w:rsidP="00DD7CE4">
      <w:pPr>
        <w:pStyle w:val="ListParagraph"/>
        <w:numPr>
          <w:ilvl w:val="0"/>
          <w:numId w:val="1"/>
        </w:numPr>
        <w:rPr>
          <w:rFonts w:eastAsia="Times New Roman" w:cstheme="minorHAnsi"/>
        </w:rPr>
      </w:pPr>
      <w:r w:rsidRPr="00270AE7">
        <w:rPr>
          <w:rFonts w:eastAsia="Times New Roman" w:cstheme="minorHAnsi"/>
        </w:rPr>
        <w:t xml:space="preserve">recognize </w:t>
      </w:r>
      <w:r w:rsidR="00E70826" w:rsidRPr="00270AE7">
        <w:rPr>
          <w:rFonts w:eastAsia="Times New Roman" w:cstheme="minorHAnsi"/>
        </w:rPr>
        <w:t>UTA</w:t>
      </w:r>
      <w:r w:rsidRPr="00270AE7">
        <w:rPr>
          <w:rFonts w:eastAsia="Times New Roman" w:cstheme="minorHAnsi"/>
        </w:rPr>
        <w:t xml:space="preserve"> signs: whisper from alliance, negation, links, imagery</w:t>
      </w:r>
    </w:p>
    <w:p w14:paraId="344E6F02" w14:textId="7696B849" w:rsidR="00AF437C" w:rsidRPr="00270AE7" w:rsidRDefault="00BB1A7B" w:rsidP="00DD7CE4">
      <w:pPr>
        <w:pStyle w:val="ListParagraph"/>
        <w:numPr>
          <w:ilvl w:val="0"/>
          <w:numId w:val="1"/>
        </w:numPr>
        <w:rPr>
          <w:rFonts w:eastAsia="Times New Roman" w:cstheme="minorHAnsi"/>
        </w:rPr>
      </w:pPr>
      <w:r w:rsidRPr="00270AE7">
        <w:rPr>
          <w:rFonts w:eastAsia="Times New Roman" w:cstheme="minorHAnsi"/>
        </w:rPr>
        <w:t>understand the impact of termination and how to handle termination reactions</w:t>
      </w:r>
    </w:p>
    <w:p w14:paraId="03B61BD8" w14:textId="77777777" w:rsidR="0092148C" w:rsidRDefault="00BB1A7B" w:rsidP="00637641">
      <w:pPr>
        <w:pStyle w:val="ListParagraph"/>
        <w:numPr>
          <w:ilvl w:val="0"/>
          <w:numId w:val="1"/>
        </w:numPr>
        <w:rPr>
          <w:rFonts w:eastAsia="Times New Roman" w:cstheme="minorHAnsi"/>
        </w:rPr>
      </w:pPr>
      <w:r w:rsidRPr="00270AE7">
        <w:rPr>
          <w:rFonts w:eastAsia="Times New Roman" w:cstheme="minorHAnsi"/>
        </w:rPr>
        <w:t>understand the regressive reactions at ends of sessions and the importance of holding a structure in therapy</w:t>
      </w:r>
    </w:p>
    <w:p w14:paraId="226EF260" w14:textId="77777777" w:rsidR="0092148C" w:rsidRDefault="0092148C" w:rsidP="0092148C">
      <w:pPr>
        <w:rPr>
          <w:rFonts w:eastAsia="Times New Roman" w:cstheme="minorHAnsi"/>
          <w:b/>
          <w:bCs/>
        </w:rPr>
      </w:pPr>
    </w:p>
    <w:p w14:paraId="7DA9F86F" w14:textId="5AB735F7" w:rsidR="0092148C" w:rsidRDefault="00A91E87" w:rsidP="0092148C">
      <w:pPr>
        <w:rPr>
          <w:rFonts w:eastAsia="Times New Roman" w:cstheme="minorHAnsi"/>
          <w:b/>
          <w:bCs/>
        </w:rPr>
      </w:pPr>
      <w:r>
        <w:rPr>
          <w:rFonts w:eastAsia="Times New Roman" w:cstheme="minorHAnsi"/>
          <w:b/>
          <w:bCs/>
        </w:rPr>
        <w:t>Intention:</w:t>
      </w:r>
      <w:r w:rsidR="007567B9">
        <w:rPr>
          <w:rFonts w:eastAsia="Times New Roman" w:cstheme="minorHAnsi"/>
          <w:b/>
          <w:bCs/>
        </w:rPr>
        <w:t xml:space="preserve"> the main goal</w:t>
      </w:r>
    </w:p>
    <w:p w14:paraId="15A29301" w14:textId="7B2AFB52" w:rsidR="00A91E87" w:rsidRPr="00A91E87" w:rsidRDefault="00A91E87" w:rsidP="0092148C">
      <w:pPr>
        <w:rPr>
          <w:rFonts w:eastAsia="Times New Roman" w:cstheme="minorHAnsi"/>
        </w:rPr>
      </w:pPr>
      <w:r>
        <w:rPr>
          <w:rFonts w:eastAsia="Times New Roman" w:cstheme="minorHAnsi"/>
        </w:rPr>
        <w:t>The intention of the course is to help you to better recognize processes, feel mor</w:t>
      </w:r>
      <w:r w:rsidR="00394979">
        <w:rPr>
          <w:rFonts w:eastAsia="Times New Roman" w:cstheme="minorHAnsi"/>
        </w:rPr>
        <w:t>e</w:t>
      </w:r>
      <w:r>
        <w:rPr>
          <w:rFonts w:eastAsia="Times New Roman" w:cstheme="minorHAnsi"/>
        </w:rPr>
        <w:t xml:space="preserve"> confident and more comfortable with fragile patients, and thereby </w:t>
      </w:r>
      <w:r w:rsidR="00394979">
        <w:rPr>
          <w:rFonts w:eastAsia="Times New Roman" w:cstheme="minorHAnsi"/>
        </w:rPr>
        <w:t>be better</w:t>
      </w:r>
      <w:r>
        <w:rPr>
          <w:rFonts w:eastAsia="Times New Roman" w:cstheme="minorHAnsi"/>
        </w:rPr>
        <w:t xml:space="preserve"> able to help these patients gain capacities and </w:t>
      </w:r>
      <w:r w:rsidR="00394979">
        <w:rPr>
          <w:rFonts w:eastAsia="Times New Roman" w:cstheme="minorHAnsi"/>
        </w:rPr>
        <w:t>become more integrated and self-</w:t>
      </w:r>
      <w:r>
        <w:rPr>
          <w:rFonts w:eastAsia="Times New Roman" w:cstheme="minorHAnsi"/>
        </w:rPr>
        <w:t>caring</w:t>
      </w:r>
      <w:r w:rsidR="00394979">
        <w:rPr>
          <w:rFonts w:eastAsia="Times New Roman" w:cstheme="minorHAnsi"/>
        </w:rPr>
        <w:t xml:space="preserve"> in the context of your therapies</w:t>
      </w:r>
      <w:r>
        <w:rPr>
          <w:rFonts w:eastAsia="Times New Roman" w:cstheme="minorHAnsi"/>
        </w:rPr>
        <w:t>.</w:t>
      </w:r>
    </w:p>
    <w:p w14:paraId="09E0AB43" w14:textId="77777777" w:rsidR="00A91E87" w:rsidRDefault="00A91E87" w:rsidP="0092148C">
      <w:pPr>
        <w:rPr>
          <w:rFonts w:eastAsia="Times New Roman" w:cstheme="minorHAnsi"/>
          <w:b/>
          <w:bCs/>
        </w:rPr>
      </w:pPr>
    </w:p>
    <w:p w14:paraId="4B857B76" w14:textId="62B5AD24" w:rsidR="00A91E87" w:rsidRDefault="00A91E87" w:rsidP="0092148C">
      <w:pPr>
        <w:rPr>
          <w:rFonts w:eastAsia="Times New Roman" w:cstheme="minorHAnsi"/>
          <w:b/>
          <w:bCs/>
        </w:rPr>
      </w:pPr>
      <w:r>
        <w:rPr>
          <w:rFonts w:eastAsia="Times New Roman" w:cstheme="minorHAnsi"/>
          <w:b/>
          <w:bCs/>
        </w:rPr>
        <w:t>Our own emotions as we study</w:t>
      </w:r>
      <w:r w:rsidR="00BE21FC">
        <w:rPr>
          <w:rFonts w:eastAsia="Times New Roman" w:cstheme="minorHAnsi"/>
          <w:b/>
          <w:bCs/>
        </w:rPr>
        <w:t xml:space="preserve"> FCS</w:t>
      </w:r>
    </w:p>
    <w:p w14:paraId="37380755" w14:textId="6AED8E5D" w:rsidR="00A91E87" w:rsidRPr="00BE21FC" w:rsidRDefault="00A91E87" w:rsidP="0092148C">
      <w:pPr>
        <w:rPr>
          <w:rFonts w:eastAsia="Times New Roman" w:cstheme="minorHAnsi"/>
        </w:rPr>
      </w:pPr>
      <w:r w:rsidRPr="00A91E87">
        <w:rPr>
          <w:rFonts w:eastAsia="Times New Roman" w:cstheme="minorHAnsi"/>
        </w:rPr>
        <w:t>The material of this case and this population is very mobilizing for most of us because it brings us to very early emotional states o</w:t>
      </w:r>
      <w:r w:rsidR="00BE21FC">
        <w:rPr>
          <w:rFonts w:eastAsia="Times New Roman" w:cstheme="minorHAnsi"/>
        </w:rPr>
        <w:t>f</w:t>
      </w:r>
      <w:r w:rsidRPr="00A91E87">
        <w:rPr>
          <w:rFonts w:eastAsia="Times New Roman" w:cstheme="minorHAnsi"/>
        </w:rPr>
        <w:t xml:space="preserve"> non</w:t>
      </w:r>
      <w:r w:rsidR="00BE21FC">
        <w:rPr>
          <w:rFonts w:eastAsia="Times New Roman" w:cstheme="minorHAnsi"/>
        </w:rPr>
        <w:t>-</w:t>
      </w:r>
      <w:r w:rsidRPr="00A91E87">
        <w:rPr>
          <w:rFonts w:eastAsia="Times New Roman" w:cstheme="minorHAnsi"/>
        </w:rPr>
        <w:t>security</w:t>
      </w:r>
      <w:r>
        <w:rPr>
          <w:rFonts w:eastAsia="Times New Roman" w:cstheme="minorHAnsi"/>
        </w:rPr>
        <w:t xml:space="preserve"> and related difficult memories. Therefore be extra self</w:t>
      </w:r>
      <w:r w:rsidR="00BE21FC">
        <w:rPr>
          <w:rFonts w:eastAsia="Times New Roman" w:cstheme="minorHAnsi"/>
        </w:rPr>
        <w:t>-</w:t>
      </w:r>
      <w:r>
        <w:rPr>
          <w:rFonts w:eastAsia="Times New Roman" w:cstheme="minorHAnsi"/>
        </w:rPr>
        <w:t>caring and self</w:t>
      </w:r>
      <w:r w:rsidR="00BE21FC">
        <w:rPr>
          <w:rFonts w:eastAsia="Times New Roman" w:cstheme="minorHAnsi"/>
        </w:rPr>
        <w:t>-</w:t>
      </w:r>
      <w:r>
        <w:rPr>
          <w:rFonts w:eastAsia="Times New Roman" w:cstheme="minorHAnsi"/>
        </w:rPr>
        <w:t xml:space="preserve">regulating and validate your own very normal human feelings as a growth vehicle if they </w:t>
      </w:r>
      <w:r w:rsidR="00BE21FC">
        <w:rPr>
          <w:rFonts w:eastAsia="Times New Roman" w:cstheme="minorHAnsi"/>
        </w:rPr>
        <w:t>a</w:t>
      </w:r>
      <w:r>
        <w:rPr>
          <w:rFonts w:eastAsia="Times New Roman" w:cstheme="minorHAnsi"/>
        </w:rPr>
        <w:t xml:space="preserve">rise: this will help you sit more comfortably with FCS patients. </w:t>
      </w:r>
      <w:r w:rsidR="00BE21FC">
        <w:rPr>
          <w:rFonts w:eastAsia="Times New Roman" w:cstheme="minorHAnsi"/>
        </w:rPr>
        <w:t xml:space="preserve">Splits can tend to happen with strong feelings or polarized extreme views of each other in this type of learning too: we are all there doing our best to learn and grow with good intentions for ourselves and each other, so we will keep this in mind. To help with this process, please read the chapter on learning ISTDP, Reaching through Resistance chapter 17 and the Eating disorder article in the learning materials section at the bottom of the Publications on my webpage: </w:t>
      </w:r>
      <w:hyperlink r:id="rId6" w:history="1">
        <w:r w:rsidR="00BE21FC" w:rsidRPr="00CD1B46">
          <w:rPr>
            <w:rStyle w:val="Hyperlink"/>
            <w:rFonts w:eastAsia="Times New Roman" w:cstheme="minorHAnsi"/>
          </w:rPr>
          <w:t>http://reachingthroughresistance.com/publications/</w:t>
        </w:r>
      </w:hyperlink>
    </w:p>
    <w:p w14:paraId="2225E604" w14:textId="304ACC0F" w:rsidR="00BB1A7B" w:rsidRDefault="00BB1A7B" w:rsidP="00637641">
      <w:pPr>
        <w:rPr>
          <w:rFonts w:eastAsia="Times New Roman" w:cstheme="minorHAnsi"/>
        </w:rPr>
      </w:pPr>
    </w:p>
    <w:p w14:paraId="40832FD2" w14:textId="27A1B859" w:rsidR="003B0A61" w:rsidRDefault="003B0A61" w:rsidP="00637641">
      <w:pPr>
        <w:rPr>
          <w:rFonts w:eastAsia="Times New Roman" w:cstheme="minorHAnsi"/>
        </w:rPr>
      </w:pPr>
      <w:r>
        <w:rPr>
          <w:rFonts w:eastAsia="Times New Roman" w:cstheme="minorHAnsi"/>
        </w:rPr>
        <w:t xml:space="preserve">The </w:t>
      </w:r>
      <w:r w:rsidR="005B4655">
        <w:rPr>
          <w:rFonts w:eastAsia="Times New Roman" w:cstheme="minorHAnsi"/>
        </w:rPr>
        <w:t xml:space="preserve">2023 </w:t>
      </w:r>
      <w:r>
        <w:rPr>
          <w:rFonts w:eastAsia="Times New Roman" w:cstheme="minorHAnsi"/>
        </w:rPr>
        <w:t>Dates are:</w:t>
      </w:r>
    </w:p>
    <w:p w14:paraId="5F89E2AE" w14:textId="013349C5" w:rsidR="00BA6FDB" w:rsidRDefault="005B4655" w:rsidP="003B0A61">
      <w:pPr>
        <w:rPr>
          <w:rFonts w:ascii="Calibri" w:hAnsi="Calibri" w:cs="Calibri"/>
        </w:rPr>
      </w:pPr>
      <w:r>
        <w:rPr>
          <w:rFonts w:ascii="Calibri" w:hAnsi="Calibri" w:cs="Calibri"/>
        </w:rPr>
        <w:t xml:space="preserve">January 18, February 15, March 22, </w:t>
      </w:r>
      <w:r w:rsidR="00BA6FDB">
        <w:rPr>
          <w:rFonts w:ascii="Calibri" w:hAnsi="Calibri" w:cs="Calibri"/>
        </w:rPr>
        <w:t>April 19, May 17, June 14, September 20, October 25, November 15, December 13</w:t>
      </w:r>
    </w:p>
    <w:p w14:paraId="7527D71B" w14:textId="1AE7B221" w:rsidR="003B0A61" w:rsidRPr="00387CF9" w:rsidRDefault="00BA6FDB" w:rsidP="003B0A61">
      <w:pPr>
        <w:rPr>
          <w:rFonts w:ascii="Calibri" w:hAnsi="Calibri" w:cs="Calibri"/>
        </w:rPr>
      </w:pPr>
      <w:r>
        <w:rPr>
          <w:rFonts w:ascii="Calibri" w:hAnsi="Calibri" w:cs="Calibri"/>
        </w:rPr>
        <w:t xml:space="preserve">The times are all 9:00 am Pacific Time, 1:00 Atlantic Time, 12:00 Noon Eastern (US) Time. For other time zones make sure you have the right hours because the clocks change at different times in different countries. </w:t>
      </w:r>
      <w:r w:rsidR="003B0A61">
        <w:rPr>
          <w:rFonts w:ascii="Calibri" w:hAnsi="Calibri" w:cs="Calibri"/>
        </w:rPr>
        <w:t xml:space="preserve">Note that </w:t>
      </w:r>
      <w:r w:rsidR="00D24568">
        <w:rPr>
          <w:rFonts w:ascii="Calibri" w:hAnsi="Calibri" w:cs="Calibri"/>
        </w:rPr>
        <w:t>Canadian</w:t>
      </w:r>
      <w:r w:rsidR="003B0A61">
        <w:rPr>
          <w:rFonts w:ascii="Calibri" w:hAnsi="Calibri" w:cs="Calibri"/>
        </w:rPr>
        <w:t xml:space="preserve"> clocks change the same time as in the USA, but it may differ in your country!</w:t>
      </w:r>
      <w:r w:rsidR="003B0A61" w:rsidRPr="00387CF9">
        <w:rPr>
          <w:rFonts w:ascii="Calibri" w:hAnsi="Calibri" w:cs="Calibri"/>
        </w:rPr>
        <w:t xml:space="preserve"> </w:t>
      </w:r>
    </w:p>
    <w:p w14:paraId="1D52D3F6" w14:textId="77777777" w:rsidR="003B0A61" w:rsidRPr="00270AE7" w:rsidRDefault="003B0A61" w:rsidP="00637641">
      <w:pPr>
        <w:rPr>
          <w:rFonts w:eastAsia="Times New Roman" w:cstheme="minorHAnsi"/>
        </w:rPr>
      </w:pPr>
    </w:p>
    <w:p w14:paraId="30C2019E" w14:textId="237F2C57" w:rsidR="00BE21FC" w:rsidRPr="00270AE7" w:rsidRDefault="00270AE7" w:rsidP="00637641">
      <w:pPr>
        <w:rPr>
          <w:rFonts w:eastAsia="Times New Roman" w:cstheme="minorHAnsi"/>
          <w:b/>
          <w:bCs/>
        </w:rPr>
      </w:pPr>
      <w:r w:rsidRPr="00270AE7">
        <w:rPr>
          <w:rFonts w:eastAsia="Times New Roman" w:cstheme="minorHAnsi"/>
          <w:b/>
          <w:bCs/>
        </w:rPr>
        <w:t>Learning</w:t>
      </w:r>
      <w:r w:rsidR="00BB1A7B" w:rsidRPr="00270AE7">
        <w:rPr>
          <w:rFonts w:eastAsia="Times New Roman" w:cstheme="minorHAnsi"/>
          <w:b/>
          <w:bCs/>
        </w:rPr>
        <w:t xml:space="preserve"> materials</w:t>
      </w:r>
      <w:r w:rsidR="00BE21FC">
        <w:rPr>
          <w:rFonts w:eastAsia="Times New Roman" w:cstheme="minorHAnsi"/>
          <w:b/>
          <w:bCs/>
        </w:rPr>
        <w:t xml:space="preserve"> and any updated course materials</w:t>
      </w:r>
    </w:p>
    <w:p w14:paraId="5133A5B0" w14:textId="3F69A2F6" w:rsidR="008B779F" w:rsidRDefault="00BB1A7B" w:rsidP="00637641">
      <w:pPr>
        <w:rPr>
          <w:rFonts w:eastAsia="Times New Roman" w:cstheme="minorHAnsi"/>
        </w:rPr>
      </w:pPr>
      <w:r w:rsidRPr="00270AE7">
        <w:rPr>
          <w:rFonts w:eastAsia="Times New Roman" w:cstheme="minorHAnsi"/>
        </w:rPr>
        <w:t xml:space="preserve">On my webpage at the bottom of publications there are some materials and articles about learning ISTDP. </w:t>
      </w:r>
      <w:r w:rsidR="00B6175B">
        <w:rPr>
          <w:rFonts w:eastAsia="Times New Roman" w:cstheme="minorHAnsi"/>
        </w:rPr>
        <w:t xml:space="preserve"> </w:t>
      </w:r>
      <w:r w:rsidR="00633065">
        <w:rPr>
          <w:rFonts w:eastAsia="Times New Roman" w:cstheme="minorHAnsi"/>
        </w:rPr>
        <w:t>There is also a video with edits from the di</w:t>
      </w:r>
      <w:r w:rsidR="008B779F">
        <w:rPr>
          <w:rFonts w:eastAsia="Times New Roman" w:cstheme="minorHAnsi"/>
        </w:rPr>
        <w:t>dactic parts of the June Immersion course to remind you of many of the key points</w:t>
      </w:r>
      <w:r w:rsidR="00B11292">
        <w:rPr>
          <w:rFonts w:eastAsia="Times New Roman" w:cstheme="minorHAnsi"/>
        </w:rPr>
        <w:t xml:space="preserve"> </w:t>
      </w:r>
      <w:hyperlink r:id="rId7" w:history="1">
        <w:r w:rsidR="00B11292" w:rsidRPr="00CD1B46">
          <w:rPr>
            <w:rStyle w:val="Hyperlink"/>
            <w:rFonts w:eastAsia="Times New Roman" w:cstheme="minorHAnsi"/>
          </w:rPr>
          <w:t>https://www.youtube.com/watch?v=DDc5fn2tO28</w:t>
        </w:r>
      </w:hyperlink>
    </w:p>
    <w:p w14:paraId="1C559F9A" w14:textId="77777777" w:rsidR="00B11292" w:rsidRDefault="00B11292" w:rsidP="00637641">
      <w:pPr>
        <w:rPr>
          <w:rFonts w:eastAsia="Times New Roman" w:cstheme="minorHAnsi"/>
        </w:rPr>
      </w:pPr>
    </w:p>
    <w:p w14:paraId="7EFA387E" w14:textId="1A9E97D6" w:rsidR="00BB1A7B" w:rsidRPr="00270AE7" w:rsidRDefault="00BE21FC" w:rsidP="00637641">
      <w:pPr>
        <w:rPr>
          <w:rFonts w:eastAsia="Times New Roman" w:cstheme="minorHAnsi"/>
        </w:rPr>
      </w:pPr>
      <w:r>
        <w:rPr>
          <w:rFonts w:eastAsia="Times New Roman" w:cstheme="minorHAnsi"/>
        </w:rPr>
        <w:t>Any other materials about the course will be put here as well.</w:t>
      </w:r>
    </w:p>
    <w:p w14:paraId="00D33207" w14:textId="267AD0A2" w:rsidR="002E7E80" w:rsidRDefault="00B025C7" w:rsidP="002E7E80">
      <w:pPr>
        <w:rPr>
          <w:rStyle w:val="Hyperlink"/>
          <w:rFonts w:eastAsia="Times New Roman" w:cstheme="minorHAnsi"/>
        </w:rPr>
      </w:pPr>
      <w:hyperlink r:id="rId8" w:history="1">
        <w:r w:rsidR="00CB2B97" w:rsidRPr="00CD1B46">
          <w:rPr>
            <w:rStyle w:val="Hyperlink"/>
            <w:rFonts w:eastAsia="Times New Roman" w:cstheme="minorHAnsi"/>
          </w:rPr>
          <w:t>http://reachingthroughresistance.com/publications/</w:t>
        </w:r>
      </w:hyperlink>
    </w:p>
    <w:p w14:paraId="01524651" w14:textId="4C604CEB" w:rsidR="002E7E80" w:rsidRDefault="002E7E80" w:rsidP="002E7E80">
      <w:pPr>
        <w:rPr>
          <w:rStyle w:val="Hyperlink"/>
          <w:rFonts w:eastAsia="Times New Roman" w:cstheme="minorHAnsi"/>
        </w:rPr>
      </w:pPr>
    </w:p>
    <w:p w14:paraId="4F02C0FF" w14:textId="1B3D88D7" w:rsidR="002E7E80" w:rsidRDefault="002E7E80" w:rsidP="002E7E80">
      <w:pPr>
        <w:rPr>
          <w:rFonts w:eastAsia="Times New Roman" w:cstheme="minorHAnsi"/>
          <w:b/>
          <w:bCs/>
        </w:rPr>
      </w:pPr>
      <w:r w:rsidRPr="002E7E80">
        <w:rPr>
          <w:rFonts w:eastAsia="Times New Roman" w:cstheme="minorHAnsi"/>
          <w:b/>
          <w:bCs/>
        </w:rPr>
        <w:t>Fees and Agreement</w:t>
      </w:r>
    </w:p>
    <w:p w14:paraId="5FA97492" w14:textId="77777777" w:rsidR="00B025C7" w:rsidRDefault="002E7E80" w:rsidP="00684A19">
      <w:pPr>
        <w:ind w:right="1440"/>
        <w:rPr>
          <w:rFonts w:ascii="Calibri" w:hAnsi="Calibri" w:cs="Calibri"/>
        </w:rPr>
      </w:pPr>
      <w:r w:rsidRPr="00387CF9">
        <w:rPr>
          <w:rFonts w:ascii="Calibri" w:hAnsi="Calibri" w:cs="Calibri"/>
        </w:rPr>
        <w:t xml:space="preserve">The fee is </w:t>
      </w:r>
      <w:r w:rsidR="00D24568">
        <w:rPr>
          <w:rFonts w:ascii="Calibri" w:hAnsi="Calibri" w:cs="Calibri"/>
        </w:rPr>
        <w:t>$</w:t>
      </w:r>
      <w:r>
        <w:rPr>
          <w:rFonts w:ascii="Calibri" w:hAnsi="Calibri" w:cs="Calibri"/>
        </w:rPr>
        <w:t xml:space="preserve">1800 </w:t>
      </w:r>
      <w:r w:rsidRPr="00387CF9">
        <w:rPr>
          <w:rFonts w:ascii="Calibri" w:hAnsi="Calibri" w:cs="Calibri"/>
        </w:rPr>
        <w:t xml:space="preserve">Canadian Dollars </w:t>
      </w:r>
      <w:r>
        <w:rPr>
          <w:rFonts w:ascii="Calibri" w:hAnsi="Calibri" w:cs="Calibri"/>
        </w:rPr>
        <w:t xml:space="preserve">which is </w:t>
      </w:r>
      <w:r w:rsidRPr="00387CF9">
        <w:rPr>
          <w:rFonts w:ascii="Calibri" w:hAnsi="Calibri" w:cs="Calibri"/>
        </w:rPr>
        <w:t>$</w:t>
      </w:r>
      <w:r>
        <w:rPr>
          <w:rFonts w:ascii="Calibri" w:hAnsi="Calibri" w:cs="Calibri"/>
        </w:rPr>
        <w:t>18</w:t>
      </w:r>
      <w:r w:rsidRPr="00387CF9">
        <w:rPr>
          <w:rFonts w:ascii="Calibri" w:hAnsi="Calibri" w:cs="Calibri"/>
        </w:rPr>
        <w:t xml:space="preserve">0 </w:t>
      </w:r>
      <w:r>
        <w:rPr>
          <w:rFonts w:ascii="Calibri" w:hAnsi="Calibri" w:cs="Calibri"/>
        </w:rPr>
        <w:t xml:space="preserve">for </w:t>
      </w:r>
      <w:r w:rsidRPr="00387CF9">
        <w:rPr>
          <w:rFonts w:ascii="Calibri" w:hAnsi="Calibri" w:cs="Calibri"/>
        </w:rPr>
        <w:t xml:space="preserve">each </w:t>
      </w:r>
      <w:proofErr w:type="gramStart"/>
      <w:r>
        <w:rPr>
          <w:rFonts w:ascii="Calibri" w:hAnsi="Calibri" w:cs="Calibri"/>
        </w:rPr>
        <w:t>3.5 hour</w:t>
      </w:r>
      <w:proofErr w:type="gramEnd"/>
      <w:r>
        <w:rPr>
          <w:rFonts w:ascii="Calibri" w:hAnsi="Calibri" w:cs="Calibri"/>
        </w:rPr>
        <w:t xml:space="preserve"> </w:t>
      </w:r>
      <w:r w:rsidRPr="00387CF9">
        <w:rPr>
          <w:rFonts w:ascii="Calibri" w:hAnsi="Calibri" w:cs="Calibri"/>
        </w:rPr>
        <w:t xml:space="preserve">block. A commitment of </w:t>
      </w:r>
      <w:r>
        <w:rPr>
          <w:rFonts w:ascii="Calibri" w:hAnsi="Calibri" w:cs="Calibri"/>
        </w:rPr>
        <w:t>12</w:t>
      </w:r>
      <w:r w:rsidRPr="00387CF9">
        <w:rPr>
          <w:rFonts w:ascii="Calibri" w:hAnsi="Calibri" w:cs="Calibri"/>
        </w:rPr>
        <w:t xml:space="preserve"> months and payment for all </w:t>
      </w:r>
      <w:r>
        <w:rPr>
          <w:rFonts w:ascii="Calibri" w:hAnsi="Calibri" w:cs="Calibri"/>
        </w:rPr>
        <w:t>10</w:t>
      </w:r>
      <w:r w:rsidRPr="00387CF9">
        <w:rPr>
          <w:rFonts w:ascii="Calibri" w:hAnsi="Calibri" w:cs="Calibri"/>
        </w:rPr>
        <w:t xml:space="preserve"> blocks is required</w:t>
      </w:r>
      <w:r>
        <w:rPr>
          <w:rFonts w:ascii="Calibri" w:hAnsi="Calibri" w:cs="Calibri"/>
        </w:rPr>
        <w:t xml:space="preserve"> on registering</w:t>
      </w:r>
      <w:r w:rsidRPr="00387CF9">
        <w:rPr>
          <w:rFonts w:ascii="Calibri" w:hAnsi="Calibri" w:cs="Calibri"/>
        </w:rPr>
        <w:t xml:space="preserve">. </w:t>
      </w:r>
      <w:r>
        <w:rPr>
          <w:rFonts w:ascii="Calibri" w:hAnsi="Calibri" w:cs="Calibri"/>
        </w:rPr>
        <w:t>If you cannot attend one block your price can be prorated, but attendance at all blocks is recommended</w:t>
      </w:r>
      <w:r w:rsidR="00D24568">
        <w:rPr>
          <w:rFonts w:ascii="Calibri" w:hAnsi="Calibri" w:cs="Calibri"/>
        </w:rPr>
        <w:t xml:space="preserve"> for continuity</w:t>
      </w:r>
      <w:r>
        <w:rPr>
          <w:rFonts w:ascii="Calibri" w:hAnsi="Calibri" w:cs="Calibri"/>
        </w:rPr>
        <w:t xml:space="preserve">. </w:t>
      </w:r>
      <w:r w:rsidR="00440594">
        <w:rPr>
          <w:rFonts w:ascii="Calibri" w:hAnsi="Calibri" w:cs="Calibri"/>
        </w:rPr>
        <w:t xml:space="preserve">If you require a fee reduction for any economic reason to enable you to attend, email me about this. </w:t>
      </w:r>
      <w:r w:rsidR="00684A19">
        <w:rPr>
          <w:rFonts w:ascii="Calibri" w:hAnsi="Calibri" w:cs="Calibri"/>
        </w:rPr>
        <w:lastRenderedPageBreak/>
        <w:t xml:space="preserve">Please sign and send the below back to me. </w:t>
      </w:r>
      <w:r w:rsidRPr="00387CF9">
        <w:rPr>
          <w:rFonts w:ascii="Calibri" w:hAnsi="Calibri" w:cs="Calibri"/>
        </w:rPr>
        <w:t xml:space="preserve">Payment should be by </w:t>
      </w:r>
      <w:proofErr w:type="spellStart"/>
      <w:r w:rsidRPr="00387CF9">
        <w:rPr>
          <w:rFonts w:ascii="Calibri" w:hAnsi="Calibri" w:cs="Calibri"/>
        </w:rPr>
        <w:t>Paypal</w:t>
      </w:r>
      <w:proofErr w:type="spellEnd"/>
      <w:r w:rsidRPr="00387CF9">
        <w:rPr>
          <w:rFonts w:ascii="Calibri" w:hAnsi="Calibri" w:cs="Calibri"/>
        </w:rPr>
        <w:t xml:space="preserve"> </w:t>
      </w:r>
      <w:r>
        <w:rPr>
          <w:rFonts w:ascii="Calibri" w:hAnsi="Calibri" w:cs="Calibri"/>
        </w:rPr>
        <w:t xml:space="preserve">(including 3.5% </w:t>
      </w:r>
      <w:proofErr w:type="spellStart"/>
      <w:r>
        <w:rPr>
          <w:rFonts w:ascii="Calibri" w:hAnsi="Calibri" w:cs="Calibri"/>
        </w:rPr>
        <w:t>paypal</w:t>
      </w:r>
      <w:proofErr w:type="spellEnd"/>
      <w:r>
        <w:rPr>
          <w:rFonts w:ascii="Calibri" w:hAnsi="Calibri" w:cs="Calibri"/>
        </w:rPr>
        <w:t xml:space="preserve"> fee) or by </w:t>
      </w:r>
      <w:proofErr w:type="spellStart"/>
      <w:r>
        <w:rPr>
          <w:rFonts w:ascii="Calibri" w:hAnsi="Calibri" w:cs="Calibri"/>
        </w:rPr>
        <w:t>Etransfer</w:t>
      </w:r>
      <w:proofErr w:type="spellEnd"/>
      <w:r>
        <w:rPr>
          <w:rFonts w:ascii="Calibri" w:hAnsi="Calibri" w:cs="Calibri"/>
        </w:rPr>
        <w:t xml:space="preserve"> by Canadian Bank</w:t>
      </w:r>
      <w:r w:rsidRPr="00387CF9">
        <w:rPr>
          <w:rFonts w:ascii="Calibri" w:hAnsi="Calibri" w:cs="Calibri"/>
        </w:rPr>
        <w:t xml:space="preserve"> to my email </w:t>
      </w:r>
      <w:hyperlink r:id="rId9" w:history="1">
        <w:r w:rsidRPr="00387CF9">
          <w:rPr>
            <w:rStyle w:val="Hyperlink"/>
            <w:rFonts w:ascii="Calibri" w:hAnsi="Calibri" w:cs="Calibri"/>
          </w:rPr>
          <w:t>allan.abbass@dal.ca</w:t>
        </w:r>
      </w:hyperlink>
      <w:r>
        <w:rPr>
          <w:rFonts w:ascii="Calibri" w:hAnsi="Calibri" w:cs="Calibri"/>
        </w:rPr>
        <w:t xml:space="preserve"> </w:t>
      </w:r>
      <w:r w:rsidRPr="00387CF9">
        <w:rPr>
          <w:rFonts w:ascii="Calibri" w:hAnsi="Calibri" w:cs="Calibri"/>
        </w:rPr>
        <w:t>.</w:t>
      </w:r>
      <w:r w:rsidR="00684A19">
        <w:rPr>
          <w:rFonts w:ascii="Calibri" w:hAnsi="Calibri" w:cs="Calibri"/>
        </w:rPr>
        <w:t xml:space="preserve"> </w:t>
      </w:r>
    </w:p>
    <w:p w14:paraId="6099B519" w14:textId="77777777" w:rsidR="00B025C7" w:rsidRDefault="00B025C7" w:rsidP="00684A19">
      <w:pPr>
        <w:ind w:right="1440"/>
        <w:rPr>
          <w:rFonts w:ascii="Calibri" w:hAnsi="Calibri" w:cs="Calibri"/>
        </w:rPr>
      </w:pPr>
    </w:p>
    <w:p w14:paraId="024B9AFB" w14:textId="02E9DB96" w:rsidR="00684A19" w:rsidRPr="00387CF9" w:rsidRDefault="00684A19" w:rsidP="00684A19">
      <w:pPr>
        <w:ind w:right="1440"/>
        <w:rPr>
          <w:rFonts w:ascii="Calibri" w:hAnsi="Calibri" w:cs="Calibri"/>
        </w:rPr>
      </w:pPr>
      <w:r w:rsidRPr="00387CF9">
        <w:rPr>
          <w:rFonts w:ascii="Calibri" w:hAnsi="Calibri" w:cs="Calibri"/>
        </w:rPr>
        <w:t>Name:</w:t>
      </w:r>
    </w:p>
    <w:p w14:paraId="740A6C72" w14:textId="77777777" w:rsidR="00684A19" w:rsidRDefault="00684A19" w:rsidP="00684A19">
      <w:pPr>
        <w:ind w:right="1440"/>
        <w:rPr>
          <w:rFonts w:ascii="Calibri" w:hAnsi="Calibri" w:cs="Calibri"/>
        </w:rPr>
      </w:pPr>
    </w:p>
    <w:p w14:paraId="2985534C" w14:textId="2FFF6675" w:rsidR="00684A19" w:rsidRPr="00387CF9" w:rsidRDefault="00684A19" w:rsidP="00684A19">
      <w:pPr>
        <w:ind w:right="1440"/>
        <w:rPr>
          <w:rFonts w:ascii="Calibri" w:hAnsi="Calibri" w:cs="Calibri"/>
        </w:rPr>
      </w:pPr>
      <w:r w:rsidRPr="00387CF9">
        <w:rPr>
          <w:rFonts w:ascii="Calibri" w:hAnsi="Calibri" w:cs="Calibri"/>
        </w:rPr>
        <w:t>Email:</w:t>
      </w:r>
    </w:p>
    <w:p w14:paraId="10B55A11" w14:textId="77777777" w:rsidR="00684A19" w:rsidRDefault="00684A19" w:rsidP="00684A19">
      <w:pPr>
        <w:ind w:right="1440"/>
        <w:rPr>
          <w:rFonts w:ascii="Calibri" w:hAnsi="Calibri" w:cs="Calibri"/>
        </w:rPr>
      </w:pPr>
    </w:p>
    <w:p w14:paraId="7AD9425B" w14:textId="15484615" w:rsidR="00684A19" w:rsidRPr="00387CF9" w:rsidRDefault="00684A19" w:rsidP="00684A19">
      <w:pPr>
        <w:ind w:right="1440"/>
        <w:rPr>
          <w:rFonts w:ascii="Calibri" w:hAnsi="Calibri" w:cs="Calibri"/>
        </w:rPr>
      </w:pPr>
      <w:r w:rsidRPr="00387CF9">
        <w:rPr>
          <w:rFonts w:ascii="Calibri" w:hAnsi="Calibri" w:cs="Calibri"/>
        </w:rPr>
        <w:t xml:space="preserve">Previous ISTDP/EDT trainer name: </w:t>
      </w:r>
    </w:p>
    <w:p w14:paraId="5963F669" w14:textId="77777777" w:rsidR="00684A19" w:rsidRDefault="00684A19" w:rsidP="00684A19">
      <w:pPr>
        <w:ind w:right="1440"/>
        <w:rPr>
          <w:rFonts w:ascii="Calibri" w:hAnsi="Calibri" w:cs="Calibri"/>
        </w:rPr>
      </w:pPr>
    </w:p>
    <w:p w14:paraId="7BD3934B" w14:textId="184CE7C4" w:rsidR="00684A19" w:rsidRPr="00387CF9" w:rsidRDefault="00684A19" w:rsidP="00684A19">
      <w:pPr>
        <w:ind w:right="1440"/>
        <w:rPr>
          <w:rFonts w:ascii="Calibri" w:hAnsi="Calibri" w:cs="Calibri"/>
        </w:rPr>
      </w:pPr>
      <w:r w:rsidRPr="00387CF9">
        <w:rPr>
          <w:rFonts w:ascii="Calibri" w:hAnsi="Calibri" w:cs="Calibri"/>
        </w:rPr>
        <w:t>Degree:</w:t>
      </w:r>
    </w:p>
    <w:p w14:paraId="39C41119" w14:textId="77777777" w:rsidR="00684A19" w:rsidRDefault="00684A19" w:rsidP="00684A19">
      <w:pPr>
        <w:ind w:right="1440"/>
        <w:rPr>
          <w:rFonts w:ascii="Calibri" w:hAnsi="Calibri" w:cs="Calibri"/>
        </w:rPr>
      </w:pPr>
    </w:p>
    <w:p w14:paraId="7EC6965C" w14:textId="6AF0FA6D" w:rsidR="00684A19" w:rsidRPr="00387CF9" w:rsidRDefault="00684A19" w:rsidP="00684A19">
      <w:pPr>
        <w:ind w:right="1440"/>
        <w:rPr>
          <w:rFonts w:ascii="Calibri" w:hAnsi="Calibri" w:cs="Calibri"/>
        </w:rPr>
      </w:pPr>
      <w:r w:rsidRPr="00387CF9">
        <w:rPr>
          <w:rFonts w:ascii="Calibri" w:hAnsi="Calibri" w:cs="Calibri"/>
        </w:rPr>
        <w:t xml:space="preserve">License Type – Licensing Number: </w:t>
      </w:r>
    </w:p>
    <w:p w14:paraId="2FD5D0F6" w14:textId="77777777" w:rsidR="00684A19" w:rsidRDefault="00684A19" w:rsidP="00684A19">
      <w:pPr>
        <w:rPr>
          <w:rFonts w:ascii="Calibri" w:hAnsi="Calibri" w:cs="Calibri"/>
        </w:rPr>
      </w:pPr>
    </w:p>
    <w:p w14:paraId="238339D7" w14:textId="31D0BC55" w:rsidR="00684A19" w:rsidRPr="00387CF9" w:rsidRDefault="00684A19" w:rsidP="00684A19">
      <w:pPr>
        <w:rPr>
          <w:rFonts w:ascii="Calibri" w:hAnsi="Calibri" w:cs="Calibri"/>
        </w:rPr>
      </w:pPr>
      <w:r w:rsidRPr="00387CF9">
        <w:rPr>
          <w:rFonts w:ascii="Calibri" w:hAnsi="Calibri" w:cs="Calibri"/>
        </w:rPr>
        <w:t xml:space="preserve">I understand and agree to these above terms and conditions.  Please sign and date and send to </w:t>
      </w:r>
      <w:hyperlink r:id="rId10" w:history="1">
        <w:r w:rsidRPr="00387CF9">
          <w:rPr>
            <w:rStyle w:val="Hyperlink"/>
            <w:rFonts w:ascii="Calibri" w:hAnsi="Calibri" w:cs="Calibri"/>
          </w:rPr>
          <w:t>allan.abbass@dal.ca</w:t>
        </w:r>
      </w:hyperlink>
      <w:r w:rsidRPr="00387CF9">
        <w:rPr>
          <w:rFonts w:ascii="Calibri" w:hAnsi="Calibri" w:cs="Calibri"/>
        </w:rPr>
        <w:t xml:space="preserve"> to confirm your spot. I look forward to seeing you </w:t>
      </w:r>
      <w:r>
        <w:rPr>
          <w:rFonts w:ascii="Calibri" w:hAnsi="Calibri" w:cs="Calibri"/>
        </w:rPr>
        <w:t>soon.</w:t>
      </w:r>
      <w:r w:rsidRPr="00387CF9">
        <w:rPr>
          <w:rFonts w:ascii="Calibri" w:hAnsi="Calibri" w:cs="Calibri"/>
        </w:rPr>
        <w:t xml:space="preserve"> </w:t>
      </w:r>
    </w:p>
    <w:p w14:paraId="753D5F41" w14:textId="77777777" w:rsidR="00684A19" w:rsidRDefault="00684A19" w:rsidP="00684A19">
      <w:pPr>
        <w:rPr>
          <w:rFonts w:ascii="Calibri" w:hAnsi="Calibri" w:cs="Calibri"/>
        </w:rPr>
      </w:pPr>
    </w:p>
    <w:p w14:paraId="7C4EAEAA" w14:textId="38BE3D2B" w:rsidR="00684A19" w:rsidRPr="00387CF9" w:rsidRDefault="00684A19" w:rsidP="00684A19">
      <w:pPr>
        <w:rPr>
          <w:rFonts w:ascii="Calibri" w:hAnsi="Calibri" w:cs="Calibri"/>
        </w:rPr>
      </w:pPr>
      <w:r w:rsidRPr="00387CF9">
        <w:rPr>
          <w:rFonts w:ascii="Calibri" w:hAnsi="Calibri" w:cs="Calibri"/>
        </w:rPr>
        <w:t>Signature:</w:t>
      </w:r>
      <w:r>
        <w:rPr>
          <w:rFonts w:ascii="Calibri" w:hAnsi="Calibri" w:cs="Calibri"/>
        </w:rPr>
        <w:t xml:space="preserve">                                                                              </w:t>
      </w:r>
      <w:r w:rsidRPr="00387CF9">
        <w:rPr>
          <w:rFonts w:ascii="Calibri" w:hAnsi="Calibri" w:cs="Calibri"/>
        </w:rPr>
        <w:t>Date:</w:t>
      </w:r>
    </w:p>
    <w:p w14:paraId="64DD287F" w14:textId="718FAD7C" w:rsidR="002E7E80" w:rsidRPr="00D24568" w:rsidRDefault="002E7E80" w:rsidP="002E7E80">
      <w:pPr>
        <w:rPr>
          <w:rFonts w:ascii="Calibri" w:hAnsi="Calibri" w:cs="Calibri"/>
        </w:rPr>
      </w:pPr>
    </w:p>
    <w:sectPr w:rsidR="002E7E80" w:rsidRPr="00D24568" w:rsidSect="007567B9">
      <w:pgSz w:w="12240" w:h="15840"/>
      <w:pgMar w:top="93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05AB2"/>
    <w:multiLevelType w:val="hybridMultilevel"/>
    <w:tmpl w:val="3A16AC70"/>
    <w:lvl w:ilvl="0" w:tplc="0C52F3E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C00A8"/>
    <w:multiLevelType w:val="hybridMultilevel"/>
    <w:tmpl w:val="088E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41"/>
    <w:rsid w:val="000A55CD"/>
    <w:rsid w:val="000B091E"/>
    <w:rsid w:val="000D0427"/>
    <w:rsid w:val="001B18F7"/>
    <w:rsid w:val="00270AE7"/>
    <w:rsid w:val="002E7E80"/>
    <w:rsid w:val="00394979"/>
    <w:rsid w:val="003A418E"/>
    <w:rsid w:val="003B0A61"/>
    <w:rsid w:val="00440594"/>
    <w:rsid w:val="004D50CA"/>
    <w:rsid w:val="00587F79"/>
    <w:rsid w:val="005B4655"/>
    <w:rsid w:val="00633065"/>
    <w:rsid w:val="00637641"/>
    <w:rsid w:val="00684A19"/>
    <w:rsid w:val="00722612"/>
    <w:rsid w:val="007567B9"/>
    <w:rsid w:val="00777ACB"/>
    <w:rsid w:val="008B779F"/>
    <w:rsid w:val="008D3368"/>
    <w:rsid w:val="0092148C"/>
    <w:rsid w:val="00A91E87"/>
    <w:rsid w:val="00AF437C"/>
    <w:rsid w:val="00B025C7"/>
    <w:rsid w:val="00B11292"/>
    <w:rsid w:val="00B6175B"/>
    <w:rsid w:val="00BA6FDB"/>
    <w:rsid w:val="00BB1A7B"/>
    <w:rsid w:val="00BC519C"/>
    <w:rsid w:val="00BE21FC"/>
    <w:rsid w:val="00C30AEE"/>
    <w:rsid w:val="00CB2B97"/>
    <w:rsid w:val="00D24568"/>
    <w:rsid w:val="00DD7CE4"/>
    <w:rsid w:val="00E708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22E1E"/>
  <w15:docId w15:val="{4557CA44-CCB7-5044-AC96-72C6336C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CE4"/>
    <w:pPr>
      <w:ind w:left="720"/>
      <w:contextualSpacing/>
    </w:pPr>
  </w:style>
  <w:style w:type="character" w:styleId="Hyperlink">
    <w:name w:val="Hyperlink"/>
    <w:basedOn w:val="DefaultParagraphFont"/>
    <w:uiPriority w:val="99"/>
    <w:unhideWhenUsed/>
    <w:rsid w:val="00BB1A7B"/>
    <w:rPr>
      <w:color w:val="0563C1" w:themeColor="hyperlink"/>
      <w:u w:val="single"/>
    </w:rPr>
  </w:style>
  <w:style w:type="character" w:customStyle="1" w:styleId="UnresolvedMention1">
    <w:name w:val="Unresolved Mention1"/>
    <w:basedOn w:val="DefaultParagraphFont"/>
    <w:uiPriority w:val="99"/>
    <w:semiHidden/>
    <w:unhideWhenUsed/>
    <w:rsid w:val="00BB1A7B"/>
    <w:rPr>
      <w:color w:val="605E5C"/>
      <w:shd w:val="clear" w:color="auto" w:fill="E1DFDD"/>
    </w:rPr>
  </w:style>
  <w:style w:type="character" w:styleId="FollowedHyperlink">
    <w:name w:val="FollowedHyperlink"/>
    <w:basedOn w:val="DefaultParagraphFont"/>
    <w:uiPriority w:val="99"/>
    <w:semiHidden/>
    <w:unhideWhenUsed/>
    <w:rsid w:val="00BB1A7B"/>
    <w:rPr>
      <w:color w:val="954F72" w:themeColor="followedHyperlink"/>
      <w:u w:val="single"/>
    </w:rPr>
  </w:style>
  <w:style w:type="paragraph" w:styleId="BalloonText">
    <w:name w:val="Balloon Text"/>
    <w:basedOn w:val="Normal"/>
    <w:link w:val="BalloonTextChar"/>
    <w:uiPriority w:val="99"/>
    <w:semiHidden/>
    <w:unhideWhenUsed/>
    <w:rsid w:val="00394979"/>
    <w:rPr>
      <w:rFonts w:ascii="Lucida Grande" w:hAnsi="Lucida Grande"/>
      <w:sz w:val="18"/>
      <w:szCs w:val="18"/>
    </w:rPr>
  </w:style>
  <w:style w:type="character" w:customStyle="1" w:styleId="BalloonTextChar">
    <w:name w:val="Balloon Text Char"/>
    <w:basedOn w:val="DefaultParagraphFont"/>
    <w:link w:val="BalloonText"/>
    <w:uiPriority w:val="99"/>
    <w:semiHidden/>
    <w:rsid w:val="003949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chingthroughresistance.com/publications/" TargetMode="External"/><Relationship Id="rId3" Type="http://schemas.openxmlformats.org/officeDocument/2006/relationships/settings" Target="settings.xml"/><Relationship Id="rId7" Type="http://schemas.openxmlformats.org/officeDocument/2006/relationships/hyperlink" Target="https://www.youtube.com/watch?v=DDc5fn2tO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achingthroughresistance.com/publication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llan.abbass@dal.ca" TargetMode="External"/><Relationship Id="rId4" Type="http://schemas.openxmlformats.org/officeDocument/2006/relationships/webSettings" Target="webSettings.xml"/><Relationship Id="rId9" Type="http://schemas.openxmlformats.org/officeDocument/2006/relationships/hyperlink" Target="mailto:allan.abbass@d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Abbass</dc:creator>
  <cp:keywords/>
  <dc:description/>
  <cp:lastModifiedBy>Allan Abbass</cp:lastModifiedBy>
  <cp:revision>6</cp:revision>
  <dcterms:created xsi:type="dcterms:W3CDTF">2022-09-29T14:37:00Z</dcterms:created>
  <dcterms:modified xsi:type="dcterms:W3CDTF">2022-10-01T13:15:00Z</dcterms:modified>
</cp:coreProperties>
</file>