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91ACE" w14:textId="4768BAAC" w:rsidR="00BA6CC4" w:rsidRPr="00725B5B" w:rsidRDefault="00BA6CC4" w:rsidP="00BA6CC4">
      <w:pPr>
        <w:spacing w:after="0" w:line="240" w:lineRule="auto"/>
        <w:jc w:val="center"/>
        <w:rPr>
          <w:b/>
          <w:color w:val="000000" w:themeColor="text1"/>
          <w:sz w:val="32"/>
          <w:szCs w:val="28"/>
          <w:lang w:val="en-US"/>
        </w:rPr>
      </w:pPr>
      <w:r w:rsidRPr="009E2829">
        <w:rPr>
          <w:i/>
          <w:color w:val="000000" w:themeColor="text1"/>
          <w:sz w:val="32"/>
          <w:szCs w:val="28"/>
        </w:rPr>
        <w:t>We are pleased to announce a t</w:t>
      </w:r>
      <w:r w:rsidR="009E2829" w:rsidRPr="009E2829">
        <w:rPr>
          <w:i/>
          <w:color w:val="000000" w:themeColor="text1"/>
          <w:sz w:val="32"/>
          <w:szCs w:val="28"/>
        </w:rPr>
        <w:t>hree</w:t>
      </w:r>
      <w:r w:rsidR="00C93CC9">
        <w:rPr>
          <w:i/>
          <w:color w:val="000000" w:themeColor="text1"/>
          <w:sz w:val="32"/>
          <w:szCs w:val="28"/>
        </w:rPr>
        <w:t xml:space="preserve"> </w:t>
      </w:r>
      <w:r w:rsidR="009E2829" w:rsidRPr="009E2829">
        <w:rPr>
          <w:i/>
          <w:color w:val="000000" w:themeColor="text1"/>
          <w:sz w:val="32"/>
          <w:szCs w:val="28"/>
        </w:rPr>
        <w:t>–</w:t>
      </w:r>
      <w:r w:rsidR="00C93CC9">
        <w:rPr>
          <w:i/>
          <w:color w:val="000000" w:themeColor="text1"/>
          <w:sz w:val="32"/>
          <w:szCs w:val="28"/>
        </w:rPr>
        <w:t xml:space="preserve"> </w:t>
      </w:r>
      <w:r w:rsidRPr="009E2829">
        <w:rPr>
          <w:i/>
          <w:color w:val="000000" w:themeColor="text1"/>
          <w:sz w:val="32"/>
          <w:szCs w:val="28"/>
        </w:rPr>
        <w:t xml:space="preserve">day Immersion course in </w:t>
      </w:r>
      <w:r w:rsidR="00C93CC9">
        <w:rPr>
          <w:i/>
          <w:color w:val="000000" w:themeColor="text1"/>
          <w:sz w:val="32"/>
          <w:szCs w:val="28"/>
        </w:rPr>
        <w:t>Stockholm, August</w:t>
      </w:r>
      <w:r w:rsidRPr="009E2829">
        <w:rPr>
          <w:i/>
          <w:color w:val="000000" w:themeColor="text1"/>
          <w:sz w:val="32"/>
          <w:szCs w:val="28"/>
          <w:lang w:val="en-US"/>
        </w:rPr>
        <w:t xml:space="preserve"> </w:t>
      </w:r>
      <w:r w:rsidR="009E2829" w:rsidRPr="009E2829">
        <w:rPr>
          <w:i/>
          <w:color w:val="000000" w:themeColor="text1"/>
          <w:sz w:val="32"/>
          <w:szCs w:val="28"/>
          <w:lang w:val="en-US"/>
        </w:rPr>
        <w:t>2</w:t>
      </w:r>
      <w:r w:rsidR="0068622D">
        <w:rPr>
          <w:i/>
          <w:color w:val="000000" w:themeColor="text1"/>
          <w:sz w:val="32"/>
          <w:szCs w:val="28"/>
          <w:lang w:val="en-US"/>
        </w:rPr>
        <w:t>5</w:t>
      </w:r>
      <w:r w:rsidR="009E2829" w:rsidRPr="009E2829">
        <w:rPr>
          <w:i/>
          <w:color w:val="000000" w:themeColor="text1"/>
          <w:sz w:val="32"/>
          <w:szCs w:val="28"/>
          <w:lang w:val="en-US"/>
        </w:rPr>
        <w:t xml:space="preserve"> - </w:t>
      </w:r>
      <w:r w:rsidR="0068622D">
        <w:rPr>
          <w:i/>
          <w:color w:val="000000" w:themeColor="text1"/>
          <w:sz w:val="32"/>
          <w:szCs w:val="28"/>
          <w:lang w:val="en-US"/>
        </w:rPr>
        <w:t>27</w:t>
      </w:r>
      <w:r w:rsidRPr="009E2829">
        <w:rPr>
          <w:i/>
          <w:color w:val="000000" w:themeColor="text1"/>
          <w:sz w:val="32"/>
          <w:szCs w:val="28"/>
          <w:lang w:val="en-US"/>
        </w:rPr>
        <w:t>, 201</w:t>
      </w:r>
      <w:r w:rsidR="009E2829" w:rsidRPr="009E2829">
        <w:rPr>
          <w:i/>
          <w:color w:val="000000" w:themeColor="text1"/>
          <w:sz w:val="32"/>
          <w:szCs w:val="28"/>
          <w:lang w:val="en-US"/>
        </w:rPr>
        <w:t>6</w:t>
      </w:r>
      <w:r w:rsidR="007A74CC" w:rsidRPr="007A74C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09C632FF" w14:textId="77777777" w:rsidR="00BA6CC4" w:rsidRPr="00EE492A" w:rsidRDefault="00BA6CC4" w:rsidP="00F00AAD">
      <w:pPr>
        <w:spacing w:after="0" w:line="240" w:lineRule="auto"/>
        <w:jc w:val="center"/>
        <w:rPr>
          <w:b/>
          <w:color w:val="000000" w:themeColor="text1"/>
          <w:sz w:val="36"/>
          <w:szCs w:val="28"/>
        </w:rPr>
      </w:pPr>
      <w:r w:rsidRPr="009E2829">
        <w:rPr>
          <w:b/>
          <w:color w:val="000000" w:themeColor="text1"/>
          <w:sz w:val="28"/>
          <w:szCs w:val="28"/>
        </w:rPr>
        <w:softHyphen/>
      </w:r>
    </w:p>
    <w:p w14:paraId="139F122B" w14:textId="77777777" w:rsidR="00696B49" w:rsidRPr="00EE492A" w:rsidRDefault="00C93CC9" w:rsidP="00F00AAD">
      <w:pPr>
        <w:spacing w:after="0" w:line="240" w:lineRule="auto"/>
        <w:jc w:val="center"/>
        <w:rPr>
          <w:b/>
          <w:color w:val="000000" w:themeColor="text1"/>
          <w:sz w:val="38"/>
          <w:szCs w:val="38"/>
        </w:rPr>
      </w:pPr>
      <w:r>
        <w:rPr>
          <w:rFonts w:cs="Arial"/>
          <w:b/>
          <w:color w:val="222222"/>
          <w:sz w:val="38"/>
          <w:szCs w:val="38"/>
          <w:shd w:val="clear" w:color="auto" w:fill="FFFFFF"/>
        </w:rPr>
        <w:t>Reaching Through Resistance: Assessing and treating patients across t</w:t>
      </w:r>
      <w:r w:rsidR="009E2829" w:rsidRPr="00EE492A">
        <w:rPr>
          <w:rFonts w:cs="Arial"/>
          <w:b/>
          <w:color w:val="222222"/>
          <w:sz w:val="38"/>
          <w:szCs w:val="38"/>
          <w:shd w:val="clear" w:color="auto" w:fill="FFFFFF"/>
        </w:rPr>
        <w:t xml:space="preserve">he </w:t>
      </w:r>
      <w:r>
        <w:rPr>
          <w:rFonts w:cs="Arial"/>
          <w:b/>
          <w:color w:val="222222"/>
          <w:sz w:val="38"/>
          <w:szCs w:val="38"/>
          <w:shd w:val="clear" w:color="auto" w:fill="FFFFFF"/>
        </w:rPr>
        <w:t>s</w:t>
      </w:r>
      <w:r w:rsidR="009E2829" w:rsidRPr="00EE492A">
        <w:rPr>
          <w:rFonts w:cs="Arial"/>
          <w:b/>
          <w:color w:val="222222"/>
          <w:sz w:val="38"/>
          <w:szCs w:val="38"/>
          <w:shd w:val="clear" w:color="auto" w:fill="FFFFFF"/>
        </w:rPr>
        <w:t xml:space="preserve">pectrum </w:t>
      </w:r>
      <w:r>
        <w:rPr>
          <w:rFonts w:cs="Arial"/>
          <w:b/>
          <w:color w:val="222222"/>
          <w:sz w:val="38"/>
          <w:szCs w:val="38"/>
          <w:shd w:val="clear" w:color="auto" w:fill="FFFFFF"/>
        </w:rPr>
        <w:t>with I</w:t>
      </w:r>
      <w:r w:rsidR="009E2829" w:rsidRPr="00EE492A">
        <w:rPr>
          <w:rFonts w:cs="Arial"/>
          <w:b/>
          <w:color w:val="222222"/>
          <w:sz w:val="38"/>
          <w:szCs w:val="38"/>
          <w:shd w:val="clear" w:color="auto" w:fill="FFFFFF"/>
        </w:rPr>
        <w:t>STDP</w:t>
      </w:r>
    </w:p>
    <w:p w14:paraId="5888B191" w14:textId="77777777" w:rsidR="00271E0B" w:rsidRPr="00EE492A" w:rsidRDefault="00271E0B" w:rsidP="00271E0B">
      <w:pPr>
        <w:spacing w:after="0" w:line="240" w:lineRule="auto"/>
        <w:jc w:val="center"/>
        <w:rPr>
          <w:b/>
          <w:color w:val="000000" w:themeColor="text1"/>
          <w:sz w:val="32"/>
          <w:szCs w:val="28"/>
        </w:rPr>
      </w:pPr>
    </w:p>
    <w:p w14:paraId="0F10FF7D" w14:textId="77777777" w:rsidR="00B610D2" w:rsidRPr="00725B5B" w:rsidRDefault="00C93CC9" w:rsidP="00B610D2">
      <w:pPr>
        <w:jc w:val="center"/>
        <w:rPr>
          <w:b/>
          <w:color w:val="000000" w:themeColor="text1"/>
          <w:sz w:val="34"/>
          <w:szCs w:val="34"/>
        </w:rPr>
      </w:pPr>
      <w:r>
        <w:rPr>
          <w:b/>
          <w:color w:val="000000" w:themeColor="text1"/>
          <w:sz w:val="34"/>
          <w:szCs w:val="34"/>
        </w:rPr>
        <w:t>5th</w:t>
      </w:r>
      <w:r w:rsidR="007E192E" w:rsidRPr="00725B5B">
        <w:rPr>
          <w:b/>
          <w:color w:val="000000" w:themeColor="text1"/>
          <w:sz w:val="34"/>
          <w:szCs w:val="34"/>
        </w:rPr>
        <w:t xml:space="preserve"> </w:t>
      </w:r>
      <w:r>
        <w:rPr>
          <w:b/>
          <w:color w:val="000000" w:themeColor="text1"/>
          <w:sz w:val="34"/>
          <w:szCs w:val="34"/>
        </w:rPr>
        <w:t>Swedish</w:t>
      </w:r>
      <w:r w:rsidR="00B610D2" w:rsidRPr="00725B5B">
        <w:rPr>
          <w:b/>
          <w:color w:val="000000" w:themeColor="text1"/>
          <w:sz w:val="34"/>
          <w:szCs w:val="34"/>
        </w:rPr>
        <w:t xml:space="preserve"> Immersion in Davanloo’s ISTDP with Dr</w:t>
      </w:r>
      <w:r w:rsidR="004D1554" w:rsidRPr="00725B5B">
        <w:rPr>
          <w:b/>
          <w:color w:val="000000" w:themeColor="text1"/>
          <w:sz w:val="34"/>
          <w:szCs w:val="34"/>
        </w:rPr>
        <w:t>.</w:t>
      </w:r>
      <w:r w:rsidR="00B610D2" w:rsidRPr="00725B5B">
        <w:rPr>
          <w:b/>
          <w:color w:val="000000" w:themeColor="text1"/>
          <w:sz w:val="34"/>
          <w:szCs w:val="34"/>
        </w:rPr>
        <w:t xml:space="preserve"> Allan Abbass</w:t>
      </w:r>
    </w:p>
    <w:p w14:paraId="1A2622E6" w14:textId="77777777" w:rsidR="00BA5DF4" w:rsidRPr="005340FC" w:rsidRDefault="00BA5DF4" w:rsidP="00BA5DF4">
      <w:pPr>
        <w:spacing w:after="0" w:line="240" w:lineRule="auto"/>
        <w:jc w:val="center"/>
        <w:rPr>
          <w:b/>
          <w:color w:val="000000" w:themeColor="text1"/>
          <w:sz w:val="18"/>
          <w:szCs w:val="28"/>
        </w:rPr>
      </w:pPr>
    </w:p>
    <w:p w14:paraId="441585C8" w14:textId="77777777" w:rsidR="005340FC" w:rsidRDefault="00EE492A" w:rsidP="009E2829">
      <w:pPr>
        <w:spacing w:after="120"/>
        <w:rPr>
          <w:rFonts w:cs="Arial"/>
          <w:color w:val="222222"/>
          <w:sz w:val="28"/>
          <w:szCs w:val="28"/>
          <w:shd w:val="clear" w:color="auto" w:fill="FFFFFF"/>
        </w:rPr>
      </w:pPr>
      <w:r>
        <w:rPr>
          <w:rFonts w:cs="Arial"/>
          <w:color w:val="222222"/>
          <w:sz w:val="28"/>
          <w:szCs w:val="28"/>
          <w:shd w:val="clear" w:color="auto" w:fill="FFFFFF"/>
        </w:rPr>
        <w:t xml:space="preserve">This </w:t>
      </w:r>
      <w:r w:rsidR="004B33A4">
        <w:rPr>
          <w:rFonts w:cs="Arial"/>
          <w:color w:val="222222"/>
          <w:sz w:val="28"/>
          <w:szCs w:val="28"/>
          <w:shd w:val="clear" w:color="auto" w:fill="FFFFFF"/>
        </w:rPr>
        <w:t>3</w:t>
      </w:r>
      <w:r>
        <w:rPr>
          <w:rFonts w:cs="Arial"/>
          <w:color w:val="222222"/>
          <w:sz w:val="28"/>
          <w:szCs w:val="28"/>
          <w:shd w:val="clear" w:color="auto" w:fill="FFFFFF"/>
        </w:rPr>
        <w:t xml:space="preserve"> – </w:t>
      </w:r>
      <w:r w:rsidR="009E2829" w:rsidRPr="009E2829">
        <w:rPr>
          <w:rFonts w:cs="Arial"/>
          <w:color w:val="222222"/>
          <w:sz w:val="28"/>
          <w:szCs w:val="28"/>
          <w:shd w:val="clear" w:color="auto" w:fill="FFFFFF"/>
        </w:rPr>
        <w:t>day immersion will provide a detailed study</w:t>
      </w:r>
      <w:r w:rsidR="009E2829">
        <w:rPr>
          <w:rFonts w:cs="Arial"/>
          <w:color w:val="222222"/>
          <w:sz w:val="28"/>
          <w:szCs w:val="28"/>
          <w:shd w:val="clear" w:color="auto" w:fill="FFFFFF"/>
        </w:rPr>
        <w:t xml:space="preserve"> of</w:t>
      </w:r>
      <w:r w:rsidR="009E2829" w:rsidRPr="009E2829">
        <w:rPr>
          <w:rFonts w:cs="Arial"/>
          <w:color w:val="222222"/>
          <w:sz w:val="28"/>
          <w:szCs w:val="28"/>
          <w:shd w:val="clear" w:color="auto" w:fill="FFFFFF"/>
        </w:rPr>
        <w:t xml:space="preserve"> the full spectra of patients who can benefit from Davanloo's ISTDP. These 86% of referred patients span from healthy patients with loss to patients with severe personality disorders.</w:t>
      </w:r>
    </w:p>
    <w:p w14:paraId="08BA144A" w14:textId="77777777" w:rsidR="005340FC" w:rsidRDefault="009E2829" w:rsidP="005340FC">
      <w:pPr>
        <w:spacing w:after="120"/>
        <w:rPr>
          <w:rFonts w:cs="Arial"/>
          <w:color w:val="222222"/>
          <w:sz w:val="28"/>
          <w:szCs w:val="28"/>
          <w:shd w:val="clear" w:color="auto" w:fill="FFFFFF"/>
        </w:rPr>
      </w:pPr>
      <w:r w:rsidRPr="009E2829">
        <w:rPr>
          <w:rFonts w:cs="Arial"/>
          <w:color w:val="222222"/>
          <w:sz w:val="2"/>
          <w:szCs w:val="28"/>
        </w:rPr>
        <w:br/>
      </w:r>
      <w:r w:rsidRPr="009E2829">
        <w:rPr>
          <w:rFonts w:cs="Arial"/>
          <w:color w:val="222222"/>
          <w:sz w:val="28"/>
          <w:szCs w:val="28"/>
          <w:shd w:val="clear" w:color="auto" w:fill="FFFFFF"/>
        </w:rPr>
        <w:t xml:space="preserve">This video based immersion will detail the metapsychology of the </w:t>
      </w:r>
      <w:r w:rsidR="00EE492A">
        <w:rPr>
          <w:rFonts w:cs="Arial"/>
          <w:color w:val="222222"/>
          <w:sz w:val="28"/>
          <w:szCs w:val="28"/>
          <w:shd w:val="clear" w:color="auto" w:fill="FFFFFF"/>
        </w:rPr>
        <w:t xml:space="preserve">ISTDP </w:t>
      </w:r>
      <w:r w:rsidRPr="009E2829">
        <w:rPr>
          <w:rFonts w:cs="Arial"/>
          <w:color w:val="222222"/>
          <w:sz w:val="28"/>
          <w:szCs w:val="28"/>
          <w:shd w:val="clear" w:color="auto" w:fill="FFFFFF"/>
        </w:rPr>
        <w:t xml:space="preserve">approach, </w:t>
      </w:r>
      <w:r w:rsidR="00C93CC9" w:rsidRPr="009E2829">
        <w:rPr>
          <w:rFonts w:cs="Arial"/>
          <w:color w:val="222222"/>
          <w:sz w:val="28"/>
          <w:szCs w:val="28"/>
          <w:shd w:val="clear" w:color="auto" w:fill="FFFFFF"/>
        </w:rPr>
        <w:t>how to initiate the process</w:t>
      </w:r>
      <w:r w:rsidR="00C93CC9">
        <w:rPr>
          <w:rFonts w:cs="Arial"/>
          <w:color w:val="222222"/>
          <w:sz w:val="28"/>
          <w:szCs w:val="28"/>
          <w:shd w:val="clear" w:color="auto" w:fill="FFFFFF"/>
        </w:rPr>
        <w:t>,</w:t>
      </w:r>
      <w:r w:rsidR="00C93CC9" w:rsidRPr="009E2829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r w:rsidR="00C93CC9">
        <w:rPr>
          <w:rFonts w:cs="Arial"/>
          <w:color w:val="222222"/>
          <w:sz w:val="28"/>
          <w:szCs w:val="28"/>
          <w:shd w:val="clear" w:color="auto" w:fill="FFFFFF"/>
        </w:rPr>
        <w:t>how to assess systems of resistance and levels of anxiety</w:t>
      </w:r>
      <w:r w:rsidRPr="009E2829">
        <w:rPr>
          <w:rFonts w:cs="Arial"/>
          <w:color w:val="222222"/>
          <w:sz w:val="28"/>
          <w:szCs w:val="28"/>
          <w:shd w:val="clear" w:color="auto" w:fill="FFFFFF"/>
        </w:rPr>
        <w:t>, how to mobilize the unconscious pathogenic feelings, how to build capacity</w:t>
      </w:r>
      <w:r w:rsidR="004B33A4">
        <w:rPr>
          <w:rFonts w:cs="Arial"/>
          <w:color w:val="222222"/>
          <w:sz w:val="28"/>
          <w:szCs w:val="28"/>
          <w:shd w:val="clear" w:color="auto" w:fill="FFFFFF"/>
        </w:rPr>
        <w:t>,</w:t>
      </w:r>
      <w:r w:rsidRPr="009E2829">
        <w:rPr>
          <w:rFonts w:cs="Arial"/>
          <w:color w:val="222222"/>
          <w:sz w:val="28"/>
          <w:szCs w:val="28"/>
          <w:shd w:val="clear" w:color="auto" w:fill="FFFFFF"/>
        </w:rPr>
        <w:t xml:space="preserve"> and how to work through with patients.</w:t>
      </w:r>
    </w:p>
    <w:p w14:paraId="65A90B0F" w14:textId="77777777" w:rsidR="005340FC" w:rsidRDefault="009E2829" w:rsidP="00D80918">
      <w:pPr>
        <w:spacing w:after="120"/>
        <w:rPr>
          <w:rFonts w:cs="Arial"/>
          <w:color w:val="222222"/>
          <w:sz w:val="28"/>
          <w:szCs w:val="28"/>
          <w:shd w:val="clear" w:color="auto" w:fill="FFFFFF"/>
        </w:rPr>
      </w:pPr>
      <w:r w:rsidRPr="009E2829">
        <w:rPr>
          <w:rFonts w:cs="Arial"/>
          <w:color w:val="222222"/>
          <w:sz w:val="28"/>
          <w:szCs w:val="28"/>
          <w:shd w:val="clear" w:color="auto" w:fill="FFFFFF"/>
        </w:rPr>
        <w:t xml:space="preserve">The objective is to provide knowledge on the basis and methods of this powerful treatment </w:t>
      </w:r>
      <w:r w:rsidR="00D80918" w:rsidRPr="009E2829">
        <w:rPr>
          <w:rFonts w:cs="Arial"/>
          <w:color w:val="222222"/>
          <w:sz w:val="28"/>
          <w:szCs w:val="28"/>
          <w:shd w:val="clear" w:color="auto" w:fill="FFFFFF"/>
        </w:rPr>
        <w:t>system</w:t>
      </w:r>
      <w:r w:rsidR="00D80918">
        <w:rPr>
          <w:rFonts w:cs="Arial"/>
          <w:color w:val="222222"/>
          <w:sz w:val="28"/>
          <w:szCs w:val="28"/>
          <w:shd w:val="clear" w:color="auto" w:fill="FFFFFF"/>
        </w:rPr>
        <w:t>,</w:t>
      </w:r>
      <w:r w:rsidR="00D80918" w:rsidRPr="009E2829">
        <w:rPr>
          <w:rFonts w:cs="Arial"/>
          <w:color w:val="222222"/>
          <w:sz w:val="28"/>
          <w:szCs w:val="28"/>
          <w:shd w:val="clear" w:color="auto" w:fill="FFFFFF"/>
        </w:rPr>
        <w:t xml:space="preserve"> which</w:t>
      </w:r>
      <w:r w:rsidRPr="009E2829">
        <w:rPr>
          <w:rFonts w:cs="Arial"/>
          <w:color w:val="222222"/>
          <w:sz w:val="28"/>
          <w:szCs w:val="28"/>
          <w:shd w:val="clear" w:color="auto" w:fill="FFFFFF"/>
        </w:rPr>
        <w:t xml:space="preserve"> you can use to inform your psychotherapy practice now. This information is particularly helpful to understand and handle treatment resistance</w:t>
      </w:r>
      <w:r w:rsidR="00D80918">
        <w:rPr>
          <w:rFonts w:cs="Arial"/>
          <w:color w:val="222222"/>
          <w:sz w:val="28"/>
          <w:szCs w:val="28"/>
          <w:shd w:val="clear" w:color="auto" w:fill="FFFFFF"/>
        </w:rPr>
        <w:t xml:space="preserve">. </w:t>
      </w:r>
      <w:r w:rsidRPr="009E2829">
        <w:rPr>
          <w:rFonts w:cs="Arial"/>
          <w:color w:val="222222"/>
          <w:sz w:val="2"/>
          <w:szCs w:val="28"/>
          <w:shd w:val="clear" w:color="auto" w:fill="FFFFFF"/>
        </w:rPr>
        <w:t xml:space="preserve"> </w:t>
      </w:r>
      <w:r w:rsidR="00D80918">
        <w:rPr>
          <w:rFonts w:cs="Arial"/>
          <w:color w:val="222222"/>
          <w:sz w:val="2"/>
          <w:szCs w:val="28"/>
          <w:shd w:val="clear" w:color="auto" w:fill="FFFFFF"/>
        </w:rPr>
        <w:t xml:space="preserve">    </w:t>
      </w:r>
      <w:r w:rsidRPr="009E2829">
        <w:rPr>
          <w:rFonts w:cs="Arial"/>
          <w:color w:val="222222"/>
          <w:sz w:val="28"/>
          <w:szCs w:val="28"/>
          <w:shd w:val="clear" w:color="auto" w:fill="FFFFFF"/>
        </w:rPr>
        <w:t xml:space="preserve">A </w:t>
      </w:r>
      <w:r w:rsidR="00C93CC9">
        <w:rPr>
          <w:rFonts w:cs="Arial"/>
          <w:color w:val="222222"/>
          <w:sz w:val="28"/>
          <w:szCs w:val="28"/>
          <w:shd w:val="clear" w:color="auto" w:fill="FFFFFF"/>
        </w:rPr>
        <w:t>couple of</w:t>
      </w:r>
      <w:r w:rsidRPr="009E2829">
        <w:rPr>
          <w:rFonts w:cs="Arial"/>
          <w:color w:val="222222"/>
          <w:sz w:val="28"/>
          <w:szCs w:val="28"/>
          <w:shd w:val="clear" w:color="auto" w:fill="FFFFFF"/>
        </w:rPr>
        <w:t xml:space="preserve"> case presentations will also be provided </w:t>
      </w:r>
      <w:r w:rsidR="00C93CC9">
        <w:rPr>
          <w:rFonts w:cs="Arial"/>
          <w:color w:val="222222"/>
          <w:sz w:val="28"/>
          <w:szCs w:val="28"/>
          <w:shd w:val="clear" w:color="auto" w:fill="FFFFFF"/>
        </w:rPr>
        <w:t xml:space="preserve">in Swedish </w:t>
      </w:r>
      <w:r w:rsidRPr="009E2829">
        <w:rPr>
          <w:rFonts w:cs="Arial"/>
          <w:color w:val="222222"/>
          <w:sz w:val="28"/>
          <w:szCs w:val="28"/>
          <w:shd w:val="clear" w:color="auto" w:fill="FFFFFF"/>
        </w:rPr>
        <w:t>by local ISTDP trainers</w:t>
      </w:r>
      <w:r w:rsidR="00C93CC9">
        <w:rPr>
          <w:rFonts w:cs="Arial"/>
          <w:color w:val="222222"/>
          <w:sz w:val="28"/>
          <w:szCs w:val="28"/>
          <w:shd w:val="clear" w:color="auto" w:fill="FFFFFF"/>
        </w:rPr>
        <w:t xml:space="preserve"> Tobias </w:t>
      </w:r>
      <w:proofErr w:type="spellStart"/>
      <w:r w:rsidR="00C93CC9">
        <w:rPr>
          <w:rFonts w:cs="Arial"/>
          <w:color w:val="222222"/>
          <w:sz w:val="28"/>
          <w:szCs w:val="28"/>
          <w:shd w:val="clear" w:color="auto" w:fill="FFFFFF"/>
        </w:rPr>
        <w:t>Nordqvist</w:t>
      </w:r>
      <w:proofErr w:type="spellEnd"/>
      <w:r w:rsidR="00C93CC9">
        <w:rPr>
          <w:rFonts w:cs="Arial"/>
          <w:color w:val="222222"/>
          <w:sz w:val="28"/>
          <w:szCs w:val="28"/>
          <w:shd w:val="clear" w:color="auto" w:fill="FFFFFF"/>
        </w:rPr>
        <w:t xml:space="preserve"> and Peter </w:t>
      </w:r>
      <w:proofErr w:type="spellStart"/>
      <w:r w:rsidR="00C93CC9">
        <w:rPr>
          <w:rFonts w:cs="Arial"/>
          <w:color w:val="222222"/>
          <w:sz w:val="28"/>
          <w:szCs w:val="28"/>
          <w:shd w:val="clear" w:color="auto" w:fill="FFFFFF"/>
        </w:rPr>
        <w:t>Lilliengren</w:t>
      </w:r>
      <w:proofErr w:type="spellEnd"/>
      <w:r w:rsidR="00C93CC9">
        <w:rPr>
          <w:rFonts w:cs="Arial"/>
          <w:color w:val="222222"/>
          <w:sz w:val="28"/>
          <w:szCs w:val="28"/>
          <w:shd w:val="clear" w:color="auto" w:fill="FFFFFF"/>
        </w:rPr>
        <w:t>.</w:t>
      </w:r>
    </w:p>
    <w:p w14:paraId="211A36C9" w14:textId="77777777" w:rsidR="00D80918" w:rsidRDefault="00C93CC9" w:rsidP="00D80918">
      <w:pPr>
        <w:spacing w:after="120"/>
        <w:rPr>
          <w:color w:val="000000" w:themeColor="text1"/>
          <w:sz w:val="28"/>
          <w:szCs w:val="28"/>
        </w:rPr>
      </w:pPr>
      <w:r>
        <w:rPr>
          <w:rFonts w:cs="Arial"/>
          <w:color w:val="222222"/>
          <w:sz w:val="28"/>
          <w:szCs w:val="28"/>
          <w:shd w:val="clear" w:color="auto" w:fill="FFFFFF"/>
        </w:rPr>
        <w:t xml:space="preserve">The </w:t>
      </w:r>
      <w:r w:rsidR="005340FC" w:rsidRPr="005340FC">
        <w:rPr>
          <w:rFonts w:cs="Arial"/>
          <w:color w:val="222222"/>
          <w:sz w:val="28"/>
          <w:szCs w:val="28"/>
          <w:shd w:val="clear" w:color="auto" w:fill="FFFFFF"/>
        </w:rPr>
        <w:t xml:space="preserve">immersion </w:t>
      </w:r>
      <w:r w:rsidR="0027795C" w:rsidRPr="00D80918">
        <w:rPr>
          <w:color w:val="000000" w:themeColor="text1"/>
          <w:sz w:val="28"/>
          <w:szCs w:val="26"/>
        </w:rPr>
        <w:t>is open to mental health professionals and students</w:t>
      </w:r>
      <w:r w:rsidR="0027795C">
        <w:rPr>
          <w:color w:val="000000" w:themeColor="text1"/>
          <w:sz w:val="28"/>
          <w:szCs w:val="26"/>
        </w:rPr>
        <w:t xml:space="preserve">. </w:t>
      </w:r>
      <w:r w:rsidR="005340FC">
        <w:rPr>
          <w:color w:val="000000" w:themeColor="text1"/>
          <w:sz w:val="28"/>
          <w:szCs w:val="28"/>
        </w:rPr>
        <w:t>It</w:t>
      </w:r>
      <w:r w:rsidR="00D80918" w:rsidRPr="00D80918">
        <w:rPr>
          <w:color w:val="000000" w:themeColor="text1"/>
          <w:sz w:val="28"/>
          <w:szCs w:val="28"/>
        </w:rPr>
        <w:t xml:space="preserve"> </w:t>
      </w:r>
      <w:r w:rsidR="0027795C" w:rsidRPr="005340FC">
        <w:rPr>
          <w:rFonts w:cs="Arial"/>
          <w:color w:val="222222"/>
          <w:sz w:val="28"/>
          <w:szCs w:val="28"/>
          <w:shd w:val="clear" w:color="auto" w:fill="FFFFFF"/>
        </w:rPr>
        <w:t xml:space="preserve">can be a component </w:t>
      </w:r>
      <w:r w:rsidR="0027795C">
        <w:rPr>
          <w:rFonts w:cs="Arial"/>
          <w:color w:val="222222"/>
          <w:sz w:val="28"/>
          <w:szCs w:val="28"/>
          <w:shd w:val="clear" w:color="auto" w:fill="FFFFFF"/>
        </w:rPr>
        <w:t>of Core Training, adds to su</w:t>
      </w:r>
      <w:r w:rsidR="0027795C" w:rsidRPr="005340FC">
        <w:rPr>
          <w:rFonts w:cs="Arial"/>
          <w:color w:val="222222"/>
          <w:sz w:val="28"/>
          <w:szCs w:val="28"/>
          <w:shd w:val="clear" w:color="auto" w:fill="FFFFFF"/>
        </w:rPr>
        <w:t>p</w:t>
      </w:r>
      <w:r w:rsidR="0027795C">
        <w:rPr>
          <w:rFonts w:cs="Arial"/>
          <w:color w:val="222222"/>
          <w:sz w:val="28"/>
          <w:szCs w:val="28"/>
          <w:shd w:val="clear" w:color="auto" w:fill="FFFFFF"/>
        </w:rPr>
        <w:t>e</w:t>
      </w:r>
      <w:r w:rsidR="0027795C" w:rsidRPr="005340FC">
        <w:rPr>
          <w:rFonts w:cs="Arial"/>
          <w:color w:val="222222"/>
          <w:sz w:val="28"/>
          <w:szCs w:val="28"/>
          <w:shd w:val="clear" w:color="auto" w:fill="FFFFFF"/>
        </w:rPr>
        <w:t>rvision based training</w:t>
      </w:r>
      <w:r w:rsidR="0027795C">
        <w:rPr>
          <w:rFonts w:cs="Arial"/>
          <w:color w:val="222222"/>
          <w:sz w:val="28"/>
          <w:szCs w:val="28"/>
          <w:shd w:val="clear" w:color="auto" w:fill="FFFFFF"/>
        </w:rPr>
        <w:t xml:space="preserve">, </w:t>
      </w:r>
      <w:r w:rsidR="00A42ED8">
        <w:rPr>
          <w:color w:val="000000" w:themeColor="text1"/>
          <w:sz w:val="28"/>
          <w:szCs w:val="26"/>
        </w:rPr>
        <w:t xml:space="preserve">and </w:t>
      </w:r>
      <w:r w:rsidR="00D80918" w:rsidRPr="00D80918">
        <w:rPr>
          <w:color w:val="000000" w:themeColor="text1"/>
          <w:sz w:val="28"/>
          <w:szCs w:val="28"/>
        </w:rPr>
        <w:t>will cover the following areas:</w:t>
      </w:r>
    </w:p>
    <w:p w14:paraId="05B48BEC" w14:textId="77777777" w:rsidR="005340FC" w:rsidRPr="00D80918" w:rsidRDefault="005340FC" w:rsidP="00D80918">
      <w:pPr>
        <w:spacing w:after="120"/>
        <w:rPr>
          <w:color w:val="000000" w:themeColor="text1"/>
          <w:sz w:val="2"/>
          <w:szCs w:val="28"/>
        </w:rPr>
      </w:pPr>
    </w:p>
    <w:p w14:paraId="7A689A79" w14:textId="77777777" w:rsidR="00D80918" w:rsidRPr="00D80918" w:rsidRDefault="00D80918" w:rsidP="00D80918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Overview of Davanloo’s M</w:t>
      </w:r>
      <w:r w:rsidRPr="00D80918">
        <w:rPr>
          <w:color w:val="000000" w:themeColor="text1"/>
          <w:sz w:val="28"/>
          <w:szCs w:val="28"/>
        </w:rPr>
        <w:t>etapsychology of</w:t>
      </w:r>
      <w:r>
        <w:rPr>
          <w:color w:val="000000" w:themeColor="text1"/>
          <w:sz w:val="28"/>
          <w:szCs w:val="28"/>
        </w:rPr>
        <w:t xml:space="preserve"> the U</w:t>
      </w:r>
      <w:r w:rsidRPr="00D80918">
        <w:rPr>
          <w:color w:val="000000" w:themeColor="text1"/>
          <w:sz w:val="28"/>
          <w:szCs w:val="28"/>
        </w:rPr>
        <w:t>nconscious</w:t>
      </w:r>
    </w:p>
    <w:p w14:paraId="19FB0793" w14:textId="77777777" w:rsidR="00D80918" w:rsidRPr="00D80918" w:rsidRDefault="00D80918" w:rsidP="00D80918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D80918">
        <w:rPr>
          <w:color w:val="000000" w:themeColor="text1"/>
          <w:sz w:val="28"/>
          <w:szCs w:val="28"/>
        </w:rPr>
        <w:t>Overview of the spectrum of suitable patients with videotape illustrations</w:t>
      </w:r>
    </w:p>
    <w:p w14:paraId="4E5E505E" w14:textId="77777777" w:rsidR="00D80918" w:rsidRPr="00D80918" w:rsidRDefault="00D80918" w:rsidP="00D80918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D80918">
        <w:rPr>
          <w:color w:val="000000" w:themeColor="text1"/>
          <w:sz w:val="28"/>
          <w:szCs w:val="28"/>
        </w:rPr>
        <w:t>Psychodiagnostic assessment to determine resistance</w:t>
      </w:r>
      <w:r>
        <w:rPr>
          <w:color w:val="000000" w:themeColor="text1"/>
          <w:sz w:val="28"/>
          <w:szCs w:val="28"/>
        </w:rPr>
        <w:t xml:space="preserve"> and level of </w:t>
      </w:r>
      <w:r w:rsidRPr="00D80918">
        <w:rPr>
          <w:color w:val="000000" w:themeColor="text1"/>
          <w:sz w:val="28"/>
          <w:szCs w:val="28"/>
        </w:rPr>
        <w:t xml:space="preserve">anxiety </w:t>
      </w:r>
    </w:p>
    <w:p w14:paraId="133E084F" w14:textId="77777777" w:rsidR="00D80918" w:rsidRPr="00D80918" w:rsidRDefault="00D80918" w:rsidP="00D80918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D80918">
        <w:rPr>
          <w:color w:val="000000" w:themeColor="text1"/>
          <w:sz w:val="28"/>
          <w:szCs w:val="28"/>
        </w:rPr>
        <w:t>Nature of interventions including pressure, challenge</w:t>
      </w:r>
      <w:r w:rsidR="00EE492A">
        <w:rPr>
          <w:color w:val="000000" w:themeColor="text1"/>
          <w:sz w:val="28"/>
          <w:szCs w:val="28"/>
        </w:rPr>
        <w:t>,</w:t>
      </w:r>
      <w:r w:rsidRPr="00D80918">
        <w:rPr>
          <w:color w:val="000000" w:themeColor="text1"/>
          <w:sz w:val="28"/>
          <w:szCs w:val="28"/>
        </w:rPr>
        <w:t xml:space="preserve"> and head-on-collision with resistance</w:t>
      </w:r>
    </w:p>
    <w:p w14:paraId="4DD1703A" w14:textId="77777777" w:rsidR="00D80918" w:rsidRPr="00D80918" w:rsidRDefault="00D80918" w:rsidP="00D80918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</w:t>
      </w:r>
      <w:r w:rsidRPr="00D80918">
        <w:rPr>
          <w:color w:val="000000" w:themeColor="text1"/>
          <w:sz w:val="28"/>
          <w:szCs w:val="28"/>
        </w:rPr>
        <w:t>iming of interventions</w:t>
      </w:r>
      <w:r>
        <w:rPr>
          <w:color w:val="000000" w:themeColor="text1"/>
          <w:sz w:val="28"/>
          <w:szCs w:val="28"/>
        </w:rPr>
        <w:t xml:space="preserve"> </w:t>
      </w:r>
    </w:p>
    <w:p w14:paraId="76CB3D61" w14:textId="77777777" w:rsidR="00D80918" w:rsidRPr="00D80918" w:rsidRDefault="00D80918" w:rsidP="00D80918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Various forms of </w:t>
      </w:r>
      <w:r w:rsidRPr="00D80918">
        <w:rPr>
          <w:color w:val="000000" w:themeColor="text1"/>
          <w:sz w:val="28"/>
          <w:szCs w:val="28"/>
        </w:rPr>
        <w:t xml:space="preserve">Unlocking of the Unconscious </w:t>
      </w:r>
    </w:p>
    <w:p w14:paraId="6DFEAA0C" w14:textId="77777777" w:rsidR="00E63022" w:rsidRPr="009E2829" w:rsidRDefault="00E63022" w:rsidP="00B610D2">
      <w:pPr>
        <w:rPr>
          <w:rFonts w:cs="Times New Roman"/>
          <w:color w:val="000000" w:themeColor="text1"/>
          <w:sz w:val="2"/>
          <w:szCs w:val="28"/>
        </w:rPr>
      </w:pPr>
      <w:r w:rsidRPr="009E2829">
        <w:rPr>
          <w:rFonts w:cs="Times New Roman"/>
          <w:color w:val="000000" w:themeColor="text1"/>
          <w:sz w:val="28"/>
          <w:szCs w:val="28"/>
          <w:u w:val="single"/>
        </w:rPr>
        <w:lastRenderedPageBreak/>
        <w:t>About the speaker</w:t>
      </w:r>
    </w:p>
    <w:p w14:paraId="5DCE7948" w14:textId="77777777" w:rsidR="00B610D2" w:rsidRPr="009E2829" w:rsidRDefault="00B610D2" w:rsidP="00B610D2">
      <w:pPr>
        <w:rPr>
          <w:rFonts w:cstheme="minorHAnsi"/>
          <w:b/>
          <w:i/>
          <w:color w:val="000000" w:themeColor="text1"/>
          <w:sz w:val="28"/>
          <w:szCs w:val="28"/>
        </w:rPr>
      </w:pPr>
      <w:r w:rsidRPr="009E2829">
        <w:rPr>
          <w:rFonts w:cstheme="minorHAnsi"/>
          <w:b/>
          <w:i/>
          <w:noProof/>
          <w:color w:val="000000" w:themeColor="text1"/>
          <w:sz w:val="28"/>
          <w:szCs w:val="28"/>
          <w:lang w:val="en-US"/>
        </w:rPr>
        <w:drawing>
          <wp:inline distT="0" distB="0" distL="0" distR="0" wp14:anchorId="2AE6B437" wp14:editId="6F9C7885">
            <wp:extent cx="1117600" cy="1117600"/>
            <wp:effectExtent l="2540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0FA0C9" w14:textId="77777777" w:rsidR="00B610D2" w:rsidRPr="009E2829" w:rsidRDefault="00B610D2" w:rsidP="00B610D2">
      <w:pPr>
        <w:rPr>
          <w:rFonts w:cstheme="minorHAnsi"/>
          <w:i/>
          <w:color w:val="000000" w:themeColor="text1"/>
          <w:sz w:val="28"/>
          <w:szCs w:val="28"/>
        </w:rPr>
      </w:pPr>
      <w:r w:rsidRPr="009E2829">
        <w:rPr>
          <w:rFonts w:cstheme="minorHAnsi"/>
          <w:i/>
          <w:color w:val="000000" w:themeColor="text1"/>
          <w:sz w:val="28"/>
          <w:szCs w:val="28"/>
        </w:rPr>
        <w:t>Dr</w:t>
      </w:r>
      <w:r w:rsidR="004D1554" w:rsidRPr="009E2829">
        <w:rPr>
          <w:rFonts w:cstheme="minorHAnsi"/>
          <w:i/>
          <w:color w:val="000000" w:themeColor="text1"/>
          <w:sz w:val="28"/>
          <w:szCs w:val="28"/>
        </w:rPr>
        <w:t>.</w:t>
      </w:r>
      <w:r w:rsidRPr="009E2829">
        <w:rPr>
          <w:rFonts w:cstheme="minorHAnsi"/>
          <w:i/>
          <w:color w:val="000000" w:themeColor="text1"/>
          <w:sz w:val="28"/>
          <w:szCs w:val="28"/>
        </w:rPr>
        <w:t xml:space="preserve"> Allan Abbass</w:t>
      </w:r>
    </w:p>
    <w:p w14:paraId="539832DC" w14:textId="77777777" w:rsidR="00F35C46" w:rsidRPr="0063114C" w:rsidRDefault="00B610D2" w:rsidP="00B610D2">
      <w:pPr>
        <w:spacing w:after="300" w:line="270" w:lineRule="atLeast"/>
        <w:rPr>
          <w:rFonts w:cstheme="minorHAnsi"/>
          <w:i/>
          <w:color w:val="000000" w:themeColor="text1"/>
          <w:sz w:val="28"/>
          <w:szCs w:val="28"/>
        </w:rPr>
      </w:pPr>
      <w:r w:rsidRPr="0063114C">
        <w:rPr>
          <w:rFonts w:eastAsia="Times New Roman" w:cstheme="minorHAnsi"/>
          <w:i/>
          <w:color w:val="000000" w:themeColor="text1"/>
          <w:sz w:val="28"/>
          <w:szCs w:val="28"/>
          <w:lang w:val="en-US" w:eastAsia="en-CA"/>
        </w:rPr>
        <w:t xml:space="preserve">Dr. Allan </w:t>
      </w:r>
      <w:proofErr w:type="spellStart"/>
      <w:r w:rsidRPr="0063114C">
        <w:rPr>
          <w:rFonts w:eastAsia="Times New Roman" w:cstheme="minorHAnsi"/>
          <w:i/>
          <w:color w:val="000000" w:themeColor="text1"/>
          <w:sz w:val="28"/>
          <w:szCs w:val="28"/>
          <w:lang w:val="en-US" w:eastAsia="en-CA"/>
        </w:rPr>
        <w:t>Abbass</w:t>
      </w:r>
      <w:proofErr w:type="spellEnd"/>
      <w:r w:rsidRPr="0063114C">
        <w:rPr>
          <w:rFonts w:eastAsia="Times New Roman" w:cstheme="minorHAnsi"/>
          <w:i/>
          <w:color w:val="000000" w:themeColor="text1"/>
          <w:sz w:val="28"/>
          <w:szCs w:val="28"/>
          <w:lang w:val="en-US" w:eastAsia="en-CA"/>
        </w:rPr>
        <w:t xml:space="preserve"> is Professor of Psychiatry and Psychology, Director of Psychiatric Education</w:t>
      </w:r>
      <w:r w:rsidR="00E63022" w:rsidRPr="0063114C">
        <w:rPr>
          <w:rFonts w:eastAsia="Times New Roman" w:cstheme="minorHAnsi"/>
          <w:i/>
          <w:color w:val="000000" w:themeColor="text1"/>
          <w:sz w:val="28"/>
          <w:szCs w:val="28"/>
          <w:lang w:val="en-US" w:eastAsia="en-CA"/>
        </w:rPr>
        <w:t>,</w:t>
      </w:r>
      <w:r w:rsidRPr="0063114C">
        <w:rPr>
          <w:rFonts w:eastAsia="Times New Roman" w:cstheme="minorHAnsi"/>
          <w:i/>
          <w:color w:val="000000" w:themeColor="text1"/>
          <w:sz w:val="28"/>
          <w:szCs w:val="28"/>
          <w:lang w:val="en-US" w:eastAsia="en-CA"/>
        </w:rPr>
        <w:t xml:space="preserve"> and founding Director of the Centre for Emotions and Health at Dalhousie University in Halifax, Canada.</w:t>
      </w:r>
      <w:r w:rsidR="00F2747C" w:rsidRPr="0063114C">
        <w:rPr>
          <w:rFonts w:eastAsia="Times New Roman" w:cstheme="minorHAnsi"/>
          <w:i/>
          <w:color w:val="000000" w:themeColor="text1"/>
          <w:sz w:val="28"/>
          <w:szCs w:val="28"/>
          <w:lang w:val="en-US" w:eastAsia="en-CA"/>
        </w:rPr>
        <w:t xml:space="preserve"> </w:t>
      </w:r>
      <w:r w:rsidRPr="0063114C">
        <w:rPr>
          <w:rFonts w:eastAsia="Times New Roman" w:cstheme="minorHAnsi"/>
          <w:i/>
          <w:color w:val="000000" w:themeColor="text1"/>
          <w:sz w:val="28"/>
          <w:szCs w:val="28"/>
          <w:lang w:val="en-US" w:eastAsia="en-CA"/>
        </w:rPr>
        <w:t xml:space="preserve">He is a leading </w:t>
      </w:r>
      <w:r w:rsidR="00E63022" w:rsidRPr="0063114C">
        <w:rPr>
          <w:rFonts w:eastAsia="Times New Roman" w:cstheme="minorHAnsi"/>
          <w:i/>
          <w:color w:val="000000" w:themeColor="text1"/>
          <w:sz w:val="28"/>
          <w:szCs w:val="28"/>
          <w:lang w:val="en-US" w:eastAsia="en-CA"/>
        </w:rPr>
        <w:t xml:space="preserve">award winning </w:t>
      </w:r>
      <w:r w:rsidRPr="0063114C">
        <w:rPr>
          <w:rFonts w:eastAsia="Times New Roman" w:cstheme="minorHAnsi"/>
          <w:i/>
          <w:color w:val="000000" w:themeColor="text1"/>
          <w:sz w:val="28"/>
          <w:szCs w:val="28"/>
          <w:lang w:val="en-US" w:eastAsia="en-CA"/>
        </w:rPr>
        <w:t>teacher and researcher in the area of Sh</w:t>
      </w:r>
      <w:r w:rsidR="00E63022" w:rsidRPr="0063114C">
        <w:rPr>
          <w:rFonts w:eastAsia="Times New Roman" w:cstheme="minorHAnsi"/>
          <w:i/>
          <w:color w:val="000000" w:themeColor="text1"/>
          <w:sz w:val="28"/>
          <w:szCs w:val="28"/>
          <w:lang w:val="en-US" w:eastAsia="en-CA"/>
        </w:rPr>
        <w:t>ort-T</w:t>
      </w:r>
      <w:r w:rsidRPr="0063114C">
        <w:rPr>
          <w:rFonts w:eastAsia="Times New Roman" w:cstheme="minorHAnsi"/>
          <w:i/>
          <w:color w:val="000000" w:themeColor="text1"/>
          <w:sz w:val="28"/>
          <w:szCs w:val="28"/>
          <w:lang w:val="en-US" w:eastAsia="en-CA"/>
        </w:rPr>
        <w:t>erm Psycho</w:t>
      </w:r>
      <w:r w:rsidR="00E63022" w:rsidRPr="0063114C">
        <w:rPr>
          <w:rFonts w:eastAsia="Times New Roman" w:cstheme="minorHAnsi"/>
          <w:i/>
          <w:color w:val="000000" w:themeColor="text1"/>
          <w:sz w:val="28"/>
          <w:szCs w:val="28"/>
          <w:lang w:val="en-US" w:eastAsia="en-CA"/>
        </w:rPr>
        <w:t>d</w:t>
      </w:r>
      <w:r w:rsidRPr="0063114C">
        <w:rPr>
          <w:rFonts w:eastAsia="Times New Roman" w:cstheme="minorHAnsi"/>
          <w:i/>
          <w:color w:val="000000" w:themeColor="text1"/>
          <w:sz w:val="28"/>
          <w:szCs w:val="28"/>
          <w:lang w:val="en-US" w:eastAsia="en-CA"/>
        </w:rPr>
        <w:t xml:space="preserve">ynamic Psychotherapy, </w:t>
      </w:r>
      <w:r w:rsidR="00E63022" w:rsidRPr="0063114C">
        <w:rPr>
          <w:rFonts w:eastAsia="Times New Roman" w:cstheme="minorHAnsi"/>
          <w:i/>
          <w:color w:val="000000" w:themeColor="text1"/>
          <w:sz w:val="28"/>
          <w:szCs w:val="28"/>
          <w:lang w:val="en-US" w:eastAsia="en-CA"/>
        </w:rPr>
        <w:t>with</w:t>
      </w:r>
      <w:r w:rsidRPr="0063114C">
        <w:rPr>
          <w:rFonts w:eastAsia="Times New Roman" w:cstheme="minorHAnsi"/>
          <w:i/>
          <w:color w:val="000000" w:themeColor="text1"/>
          <w:sz w:val="28"/>
          <w:szCs w:val="28"/>
          <w:lang w:val="en-US" w:eastAsia="en-CA"/>
        </w:rPr>
        <w:t xml:space="preserve"> over 15</w:t>
      </w:r>
      <w:r w:rsidR="00696B49" w:rsidRPr="0063114C">
        <w:rPr>
          <w:rFonts w:eastAsia="Times New Roman" w:cstheme="minorHAnsi"/>
          <w:i/>
          <w:color w:val="000000" w:themeColor="text1"/>
          <w:sz w:val="28"/>
          <w:szCs w:val="28"/>
          <w:lang w:val="en-US" w:eastAsia="en-CA"/>
        </w:rPr>
        <w:t>0</w:t>
      </w:r>
      <w:r w:rsidRPr="0063114C">
        <w:rPr>
          <w:rFonts w:eastAsia="Times New Roman" w:cstheme="minorHAnsi"/>
          <w:i/>
          <w:color w:val="000000" w:themeColor="text1"/>
          <w:sz w:val="28"/>
          <w:szCs w:val="28"/>
          <w:lang w:val="en-US" w:eastAsia="en-CA"/>
        </w:rPr>
        <w:t xml:space="preserve"> publications</w:t>
      </w:r>
      <w:r w:rsidR="00E63022" w:rsidRPr="0063114C">
        <w:rPr>
          <w:rFonts w:eastAsia="Times New Roman" w:cstheme="minorHAnsi"/>
          <w:i/>
          <w:color w:val="000000" w:themeColor="text1"/>
          <w:sz w:val="28"/>
          <w:szCs w:val="28"/>
          <w:lang w:val="en-US" w:eastAsia="en-CA"/>
        </w:rPr>
        <w:t xml:space="preserve"> and 200 invited presentations over the globe</w:t>
      </w:r>
      <w:r w:rsidRPr="0063114C">
        <w:rPr>
          <w:rFonts w:eastAsia="Times New Roman" w:cstheme="minorHAnsi"/>
          <w:i/>
          <w:color w:val="000000" w:themeColor="text1"/>
          <w:sz w:val="28"/>
          <w:szCs w:val="28"/>
          <w:lang w:val="en-US" w:eastAsia="en-CA"/>
        </w:rPr>
        <w:t xml:space="preserve">. </w:t>
      </w:r>
      <w:r w:rsidR="00FD6EA2" w:rsidRPr="0063114C">
        <w:rPr>
          <w:rFonts w:cstheme="minorHAnsi"/>
          <w:i/>
          <w:color w:val="000000" w:themeColor="text1"/>
          <w:sz w:val="28"/>
          <w:szCs w:val="28"/>
        </w:rPr>
        <w:t>These</w:t>
      </w:r>
      <w:r w:rsidRPr="0063114C">
        <w:rPr>
          <w:rFonts w:cstheme="minorHAnsi"/>
          <w:i/>
          <w:color w:val="000000" w:themeColor="text1"/>
          <w:sz w:val="28"/>
          <w:szCs w:val="28"/>
        </w:rPr>
        <w:t xml:space="preserve"> articles can be viewed at </w:t>
      </w:r>
      <w:hyperlink r:id="rId8" w:history="1">
        <w:r w:rsidRPr="0063114C">
          <w:rPr>
            <w:rStyle w:val="Hyperlink"/>
            <w:rFonts w:cstheme="minorHAnsi"/>
            <w:i/>
            <w:color w:val="000000" w:themeColor="text1"/>
            <w:sz w:val="28"/>
            <w:szCs w:val="28"/>
          </w:rPr>
          <w:t>www.istdp.ca</w:t>
        </w:r>
      </w:hyperlink>
      <w:r w:rsidRPr="0063114C">
        <w:rPr>
          <w:rFonts w:cstheme="minorHAnsi"/>
          <w:i/>
          <w:color w:val="000000" w:themeColor="text1"/>
          <w:sz w:val="28"/>
          <w:szCs w:val="28"/>
        </w:rPr>
        <w:t xml:space="preserve"> </w:t>
      </w:r>
    </w:p>
    <w:p w14:paraId="10E3F4B9" w14:textId="77777777" w:rsidR="00B610D2" w:rsidRPr="0063114C" w:rsidRDefault="00F35C46" w:rsidP="00B610D2">
      <w:pPr>
        <w:spacing w:after="300" w:line="270" w:lineRule="atLeast"/>
        <w:rPr>
          <w:rFonts w:eastAsia="Times New Roman" w:cstheme="minorHAnsi"/>
          <w:i/>
          <w:color w:val="000000" w:themeColor="text1"/>
          <w:sz w:val="28"/>
          <w:szCs w:val="28"/>
          <w:lang w:val="en-US" w:eastAsia="en-CA"/>
        </w:rPr>
      </w:pPr>
      <w:r w:rsidRPr="0063114C">
        <w:rPr>
          <w:rFonts w:cstheme="minorHAnsi"/>
          <w:i/>
          <w:color w:val="000000" w:themeColor="text1"/>
          <w:sz w:val="28"/>
          <w:szCs w:val="28"/>
        </w:rPr>
        <w:t xml:space="preserve">He </w:t>
      </w:r>
      <w:r w:rsidR="00B610D2" w:rsidRPr="0063114C">
        <w:rPr>
          <w:rFonts w:cstheme="minorHAnsi"/>
          <w:i/>
          <w:color w:val="000000" w:themeColor="text1"/>
          <w:sz w:val="28"/>
          <w:szCs w:val="28"/>
        </w:rPr>
        <w:t xml:space="preserve">is known for simplifying the theory and technical aspects of the </w:t>
      </w:r>
      <w:r w:rsidR="00732C73" w:rsidRPr="0063114C">
        <w:rPr>
          <w:rFonts w:cstheme="minorHAnsi"/>
          <w:i/>
          <w:color w:val="000000" w:themeColor="text1"/>
          <w:sz w:val="28"/>
          <w:szCs w:val="28"/>
        </w:rPr>
        <w:t xml:space="preserve">ISTDP </w:t>
      </w:r>
      <w:r w:rsidR="00B610D2" w:rsidRPr="0063114C">
        <w:rPr>
          <w:rFonts w:cstheme="minorHAnsi"/>
          <w:i/>
          <w:color w:val="000000" w:themeColor="text1"/>
          <w:sz w:val="28"/>
          <w:szCs w:val="28"/>
        </w:rPr>
        <w:t>model</w:t>
      </w:r>
      <w:r w:rsidR="00732C73" w:rsidRPr="0063114C">
        <w:rPr>
          <w:rFonts w:cstheme="minorHAnsi"/>
          <w:i/>
          <w:color w:val="000000" w:themeColor="text1"/>
          <w:sz w:val="28"/>
          <w:szCs w:val="28"/>
        </w:rPr>
        <w:t>,</w:t>
      </w:r>
      <w:r w:rsidR="00B610D2" w:rsidRPr="0063114C">
        <w:rPr>
          <w:rFonts w:cstheme="minorHAnsi"/>
          <w:i/>
          <w:color w:val="000000" w:themeColor="text1"/>
          <w:sz w:val="28"/>
          <w:szCs w:val="28"/>
        </w:rPr>
        <w:t xml:space="preserve"> with the use of algorithms </w:t>
      </w:r>
      <w:r w:rsidR="009A78F1" w:rsidRPr="0063114C">
        <w:rPr>
          <w:rFonts w:cstheme="minorHAnsi"/>
          <w:i/>
          <w:color w:val="000000" w:themeColor="text1"/>
          <w:sz w:val="28"/>
          <w:szCs w:val="28"/>
        </w:rPr>
        <w:t>and through highlighting moment-</w:t>
      </w:r>
      <w:r w:rsidR="00B610D2" w:rsidRPr="0063114C">
        <w:rPr>
          <w:rFonts w:cstheme="minorHAnsi"/>
          <w:i/>
          <w:color w:val="000000" w:themeColor="text1"/>
          <w:sz w:val="28"/>
          <w:szCs w:val="28"/>
        </w:rPr>
        <w:t>to</w:t>
      </w:r>
      <w:r w:rsidR="009A78F1" w:rsidRPr="0063114C">
        <w:rPr>
          <w:rFonts w:cstheme="minorHAnsi"/>
          <w:i/>
          <w:color w:val="000000" w:themeColor="text1"/>
          <w:sz w:val="28"/>
          <w:szCs w:val="28"/>
        </w:rPr>
        <w:t>-</w:t>
      </w:r>
      <w:r w:rsidR="00B610D2" w:rsidRPr="0063114C">
        <w:rPr>
          <w:rFonts w:cstheme="minorHAnsi"/>
          <w:i/>
          <w:color w:val="000000" w:themeColor="text1"/>
          <w:sz w:val="28"/>
          <w:szCs w:val="28"/>
        </w:rPr>
        <w:t>moment processes that inform intervention</w:t>
      </w:r>
      <w:r w:rsidR="00732C73" w:rsidRPr="0063114C">
        <w:rPr>
          <w:rFonts w:cstheme="minorHAnsi"/>
          <w:i/>
          <w:color w:val="000000" w:themeColor="text1"/>
          <w:sz w:val="28"/>
          <w:szCs w:val="28"/>
        </w:rPr>
        <w:t>s</w:t>
      </w:r>
      <w:r w:rsidR="00B610D2" w:rsidRPr="0063114C">
        <w:rPr>
          <w:rFonts w:cstheme="minorHAnsi"/>
          <w:i/>
          <w:color w:val="000000" w:themeColor="text1"/>
          <w:sz w:val="28"/>
          <w:szCs w:val="28"/>
        </w:rPr>
        <w:t xml:space="preserve">. </w:t>
      </w:r>
      <w:r w:rsidR="00B610D2" w:rsidRPr="0063114C">
        <w:rPr>
          <w:rFonts w:eastAsia="Times New Roman" w:cstheme="minorHAnsi"/>
          <w:i/>
          <w:color w:val="000000" w:themeColor="text1"/>
          <w:sz w:val="28"/>
          <w:szCs w:val="28"/>
          <w:lang w:val="en-US" w:eastAsia="en-CA"/>
        </w:rPr>
        <w:t>He has received a number of teaching awards</w:t>
      </w:r>
      <w:r w:rsidR="00732C73" w:rsidRPr="0063114C">
        <w:rPr>
          <w:rFonts w:eastAsia="Times New Roman" w:cstheme="minorHAnsi"/>
          <w:i/>
          <w:color w:val="000000" w:themeColor="text1"/>
          <w:sz w:val="28"/>
          <w:szCs w:val="28"/>
          <w:lang w:val="en-US" w:eastAsia="en-CA"/>
        </w:rPr>
        <w:t>,</w:t>
      </w:r>
      <w:r w:rsidR="00B610D2" w:rsidRPr="0063114C">
        <w:rPr>
          <w:rFonts w:eastAsia="Times New Roman" w:cstheme="minorHAnsi"/>
          <w:i/>
          <w:color w:val="000000" w:themeColor="text1"/>
          <w:sz w:val="28"/>
          <w:szCs w:val="28"/>
          <w:lang w:val="en-US" w:eastAsia="en-CA"/>
        </w:rPr>
        <w:t xml:space="preserve"> including </w:t>
      </w:r>
      <w:r w:rsidR="00732C73" w:rsidRPr="0063114C">
        <w:rPr>
          <w:rFonts w:eastAsia="Times New Roman" w:cstheme="minorHAnsi"/>
          <w:i/>
          <w:color w:val="000000" w:themeColor="text1"/>
          <w:sz w:val="28"/>
          <w:szCs w:val="28"/>
          <w:lang w:val="en-US" w:eastAsia="en-CA"/>
        </w:rPr>
        <w:t>two</w:t>
      </w:r>
      <w:r w:rsidR="00B610D2" w:rsidRPr="0063114C">
        <w:rPr>
          <w:rFonts w:eastAsia="Times New Roman" w:cstheme="minorHAnsi"/>
          <w:i/>
          <w:color w:val="000000" w:themeColor="text1"/>
          <w:sz w:val="28"/>
          <w:szCs w:val="28"/>
          <w:lang w:val="en-US" w:eastAsia="en-CA"/>
        </w:rPr>
        <w:t xml:space="preserve"> national award</w:t>
      </w:r>
      <w:r w:rsidR="00696B49" w:rsidRPr="0063114C">
        <w:rPr>
          <w:rFonts w:eastAsia="Times New Roman" w:cstheme="minorHAnsi"/>
          <w:i/>
          <w:color w:val="000000" w:themeColor="text1"/>
          <w:sz w:val="28"/>
          <w:szCs w:val="28"/>
          <w:lang w:val="en-US" w:eastAsia="en-CA"/>
        </w:rPr>
        <w:t>s</w:t>
      </w:r>
      <w:r w:rsidR="00732C73" w:rsidRPr="0063114C">
        <w:rPr>
          <w:rFonts w:eastAsia="Times New Roman" w:cstheme="minorHAnsi"/>
          <w:i/>
          <w:color w:val="000000" w:themeColor="text1"/>
          <w:sz w:val="28"/>
          <w:szCs w:val="28"/>
          <w:lang w:val="en-US" w:eastAsia="en-CA"/>
        </w:rPr>
        <w:t xml:space="preserve"> in p</w:t>
      </w:r>
      <w:r w:rsidR="00B610D2" w:rsidRPr="0063114C">
        <w:rPr>
          <w:rFonts w:eastAsia="Times New Roman" w:cstheme="minorHAnsi"/>
          <w:i/>
          <w:color w:val="000000" w:themeColor="text1"/>
          <w:sz w:val="28"/>
          <w:szCs w:val="28"/>
          <w:lang w:val="en-US" w:eastAsia="en-CA"/>
        </w:rPr>
        <w:t xml:space="preserve">sychiatry. He has been </w:t>
      </w:r>
      <w:r w:rsidR="00FD6EA2" w:rsidRPr="0063114C">
        <w:rPr>
          <w:rFonts w:eastAsia="Times New Roman" w:cstheme="minorHAnsi"/>
          <w:i/>
          <w:color w:val="000000" w:themeColor="text1"/>
          <w:sz w:val="28"/>
          <w:szCs w:val="28"/>
          <w:lang w:val="en-US" w:eastAsia="en-CA"/>
        </w:rPr>
        <w:t>honored</w:t>
      </w:r>
      <w:r w:rsidR="00B610D2" w:rsidRPr="0063114C">
        <w:rPr>
          <w:rFonts w:eastAsia="Times New Roman" w:cstheme="minorHAnsi"/>
          <w:i/>
          <w:color w:val="000000" w:themeColor="text1"/>
          <w:sz w:val="28"/>
          <w:szCs w:val="28"/>
          <w:lang w:val="en-US" w:eastAsia="en-CA"/>
        </w:rPr>
        <w:t xml:space="preserve"> with visiting professorships at several international universities and institutions</w:t>
      </w:r>
      <w:r w:rsidR="00732C73" w:rsidRPr="0063114C">
        <w:rPr>
          <w:rFonts w:eastAsia="Times New Roman" w:cstheme="minorHAnsi"/>
          <w:i/>
          <w:color w:val="000000" w:themeColor="text1"/>
          <w:sz w:val="28"/>
          <w:szCs w:val="28"/>
          <w:lang w:val="en-US" w:eastAsia="en-CA"/>
        </w:rPr>
        <w:t>,</w:t>
      </w:r>
      <w:r w:rsidRPr="0063114C">
        <w:rPr>
          <w:rFonts w:eastAsia="Times New Roman" w:cstheme="minorHAnsi"/>
          <w:i/>
          <w:color w:val="000000" w:themeColor="text1"/>
          <w:sz w:val="28"/>
          <w:szCs w:val="28"/>
          <w:lang w:val="en-US" w:eastAsia="en-CA"/>
        </w:rPr>
        <w:t xml:space="preserve"> holds recurrent intensive training programs in Norway, Sweden, Italy, and Canada</w:t>
      </w:r>
      <w:r w:rsidR="00755B5F" w:rsidRPr="0063114C">
        <w:rPr>
          <w:rFonts w:eastAsia="Times New Roman" w:cstheme="minorHAnsi"/>
          <w:i/>
          <w:color w:val="000000" w:themeColor="text1"/>
          <w:sz w:val="28"/>
          <w:szCs w:val="28"/>
          <w:lang w:val="en-US" w:eastAsia="en-CA"/>
        </w:rPr>
        <w:t>,</w:t>
      </w:r>
      <w:r w:rsidRPr="0063114C">
        <w:rPr>
          <w:rFonts w:eastAsia="Times New Roman" w:cstheme="minorHAnsi"/>
          <w:i/>
          <w:color w:val="000000" w:themeColor="text1"/>
          <w:sz w:val="28"/>
          <w:szCs w:val="28"/>
          <w:lang w:val="en-US" w:eastAsia="en-CA"/>
        </w:rPr>
        <w:t xml:space="preserve"> and provides internet based training to professionals and groups around the world.</w:t>
      </w:r>
    </w:p>
    <w:p w14:paraId="143005AC" w14:textId="77777777" w:rsidR="00D80918" w:rsidRPr="0063114C" w:rsidRDefault="00F35C46" w:rsidP="00B610D2">
      <w:pPr>
        <w:spacing w:line="270" w:lineRule="atLeast"/>
        <w:rPr>
          <w:rFonts w:eastAsia="Times New Roman" w:cstheme="minorHAnsi"/>
          <w:i/>
          <w:color w:val="000000" w:themeColor="text1"/>
          <w:sz w:val="28"/>
          <w:szCs w:val="28"/>
          <w:lang w:val="en-US" w:eastAsia="en-CA"/>
        </w:rPr>
      </w:pPr>
      <w:r w:rsidRPr="0063114C">
        <w:rPr>
          <w:rFonts w:eastAsia="Times New Roman" w:cstheme="minorHAnsi"/>
          <w:i/>
          <w:color w:val="000000" w:themeColor="text1"/>
          <w:sz w:val="28"/>
          <w:szCs w:val="28"/>
          <w:lang w:val="en-US" w:eastAsia="en-CA"/>
        </w:rPr>
        <w:t xml:space="preserve">Dr. </w:t>
      </w:r>
      <w:proofErr w:type="spellStart"/>
      <w:r w:rsidRPr="0063114C">
        <w:rPr>
          <w:rFonts w:eastAsia="Times New Roman" w:cstheme="minorHAnsi"/>
          <w:i/>
          <w:color w:val="000000" w:themeColor="text1"/>
          <w:sz w:val="28"/>
          <w:szCs w:val="28"/>
          <w:lang w:val="en-US" w:eastAsia="en-CA"/>
        </w:rPr>
        <w:t>Abbass</w:t>
      </w:r>
      <w:proofErr w:type="spellEnd"/>
      <w:r w:rsidRPr="0063114C">
        <w:rPr>
          <w:rFonts w:eastAsia="Times New Roman" w:cstheme="minorHAnsi"/>
          <w:i/>
          <w:color w:val="000000" w:themeColor="text1"/>
          <w:sz w:val="28"/>
          <w:szCs w:val="28"/>
          <w:lang w:val="en-US" w:eastAsia="en-CA"/>
        </w:rPr>
        <w:t>’</w:t>
      </w:r>
      <w:r w:rsidR="00B610D2" w:rsidRPr="0063114C">
        <w:rPr>
          <w:rFonts w:eastAsia="Times New Roman" w:cstheme="minorHAnsi"/>
          <w:i/>
          <w:color w:val="000000" w:themeColor="text1"/>
          <w:sz w:val="28"/>
          <w:szCs w:val="28"/>
          <w:lang w:val="en-US" w:eastAsia="en-CA"/>
        </w:rPr>
        <w:t xml:space="preserve"> recent research includes clinical trial</w:t>
      </w:r>
      <w:r w:rsidR="005340FC" w:rsidRPr="0063114C">
        <w:rPr>
          <w:rFonts w:eastAsia="Times New Roman" w:cstheme="minorHAnsi"/>
          <w:i/>
          <w:color w:val="000000" w:themeColor="text1"/>
          <w:sz w:val="28"/>
          <w:szCs w:val="28"/>
          <w:lang w:val="en-US" w:eastAsia="en-CA"/>
        </w:rPr>
        <w:t>s and several meta-analyses of S</w:t>
      </w:r>
      <w:r w:rsidR="00B610D2" w:rsidRPr="0063114C">
        <w:rPr>
          <w:rFonts w:eastAsia="Times New Roman" w:cstheme="minorHAnsi"/>
          <w:i/>
          <w:color w:val="000000" w:themeColor="text1"/>
          <w:sz w:val="28"/>
          <w:szCs w:val="28"/>
          <w:lang w:val="en-US" w:eastAsia="en-CA"/>
        </w:rPr>
        <w:t>hort-</w:t>
      </w:r>
      <w:r w:rsidR="005340FC" w:rsidRPr="0063114C">
        <w:rPr>
          <w:rFonts w:eastAsia="Times New Roman" w:cstheme="minorHAnsi"/>
          <w:i/>
          <w:color w:val="000000" w:themeColor="text1"/>
          <w:sz w:val="28"/>
          <w:szCs w:val="28"/>
          <w:lang w:val="en-US" w:eastAsia="en-CA"/>
        </w:rPr>
        <w:t>T</w:t>
      </w:r>
      <w:r w:rsidR="00B610D2" w:rsidRPr="0063114C">
        <w:rPr>
          <w:rFonts w:eastAsia="Times New Roman" w:cstheme="minorHAnsi"/>
          <w:i/>
          <w:color w:val="000000" w:themeColor="text1"/>
          <w:sz w:val="28"/>
          <w:szCs w:val="28"/>
          <w:lang w:val="en-US" w:eastAsia="en-CA"/>
        </w:rPr>
        <w:t xml:space="preserve">erm </w:t>
      </w:r>
      <w:r w:rsidR="005340FC" w:rsidRPr="0063114C">
        <w:rPr>
          <w:rFonts w:eastAsia="Times New Roman" w:cstheme="minorHAnsi"/>
          <w:i/>
          <w:color w:val="000000" w:themeColor="text1"/>
          <w:sz w:val="28"/>
          <w:szCs w:val="28"/>
          <w:lang w:val="en-US" w:eastAsia="en-CA"/>
        </w:rPr>
        <w:t>D</w:t>
      </w:r>
      <w:r w:rsidR="00732C73" w:rsidRPr="0063114C">
        <w:rPr>
          <w:rFonts w:eastAsia="Times New Roman" w:cstheme="minorHAnsi"/>
          <w:i/>
          <w:color w:val="000000" w:themeColor="text1"/>
          <w:sz w:val="28"/>
          <w:szCs w:val="28"/>
          <w:lang w:val="en-US" w:eastAsia="en-CA"/>
        </w:rPr>
        <w:t xml:space="preserve">ynamic </w:t>
      </w:r>
      <w:r w:rsidR="005340FC" w:rsidRPr="0063114C">
        <w:rPr>
          <w:rFonts w:eastAsia="Times New Roman" w:cstheme="minorHAnsi"/>
          <w:i/>
          <w:color w:val="000000" w:themeColor="text1"/>
          <w:sz w:val="28"/>
          <w:szCs w:val="28"/>
          <w:lang w:val="en-US" w:eastAsia="en-CA"/>
        </w:rPr>
        <w:t>P</w:t>
      </w:r>
      <w:r w:rsidR="00B610D2" w:rsidRPr="0063114C">
        <w:rPr>
          <w:rFonts w:eastAsia="Times New Roman" w:cstheme="minorHAnsi"/>
          <w:i/>
          <w:color w:val="000000" w:themeColor="text1"/>
          <w:sz w:val="28"/>
          <w:szCs w:val="28"/>
          <w:lang w:val="en-US" w:eastAsia="en-CA"/>
        </w:rPr>
        <w:t>sychotherapy, includin</w:t>
      </w:r>
      <w:r w:rsidR="005340FC" w:rsidRPr="0063114C">
        <w:rPr>
          <w:rFonts w:eastAsia="Times New Roman" w:cstheme="minorHAnsi"/>
          <w:i/>
          <w:color w:val="000000" w:themeColor="text1"/>
          <w:sz w:val="28"/>
          <w:szCs w:val="28"/>
          <w:lang w:val="en-US" w:eastAsia="en-CA"/>
        </w:rPr>
        <w:t>g the Cochrane Review of Short-T</w:t>
      </w:r>
      <w:r w:rsidR="00B610D2" w:rsidRPr="0063114C">
        <w:rPr>
          <w:rFonts w:eastAsia="Times New Roman" w:cstheme="minorHAnsi"/>
          <w:i/>
          <w:color w:val="000000" w:themeColor="text1"/>
          <w:sz w:val="28"/>
          <w:szCs w:val="28"/>
          <w:lang w:val="en-US" w:eastAsia="en-CA"/>
        </w:rPr>
        <w:t xml:space="preserve">erm Psychodynamic Psychotherapy for common mental disorders. He provides training programs for local and international audiences in the area of anxiety, depression, somatic disorders and personality disorders. </w:t>
      </w:r>
    </w:p>
    <w:p w14:paraId="11564E43" w14:textId="77777777" w:rsidR="00F2747C" w:rsidRDefault="00732C73" w:rsidP="00B610D2">
      <w:pPr>
        <w:spacing w:line="270" w:lineRule="atLeast"/>
        <w:rPr>
          <w:rFonts w:cs="Arial"/>
          <w:i/>
          <w:color w:val="222222"/>
          <w:sz w:val="28"/>
          <w:szCs w:val="28"/>
          <w:shd w:val="clear" w:color="auto" w:fill="FFFFFF"/>
        </w:rPr>
      </w:pPr>
      <w:r w:rsidRPr="0063114C">
        <w:rPr>
          <w:rFonts w:eastAsia="Times New Roman" w:cstheme="minorHAnsi"/>
          <w:i/>
          <w:color w:val="000000" w:themeColor="text1"/>
          <w:sz w:val="28"/>
          <w:szCs w:val="28"/>
          <w:lang w:val="en-US" w:eastAsia="en-CA"/>
        </w:rPr>
        <w:t xml:space="preserve">Dr. </w:t>
      </w:r>
      <w:proofErr w:type="spellStart"/>
      <w:r w:rsidRPr="0063114C">
        <w:rPr>
          <w:rFonts w:eastAsia="Times New Roman" w:cstheme="minorHAnsi"/>
          <w:i/>
          <w:color w:val="000000" w:themeColor="text1"/>
          <w:sz w:val="28"/>
          <w:szCs w:val="28"/>
          <w:lang w:val="en-US" w:eastAsia="en-CA"/>
        </w:rPr>
        <w:t>Abbass</w:t>
      </w:r>
      <w:proofErr w:type="spellEnd"/>
      <w:r w:rsidRPr="0063114C">
        <w:rPr>
          <w:rFonts w:eastAsia="Times New Roman" w:cstheme="minorHAnsi"/>
          <w:i/>
          <w:color w:val="000000" w:themeColor="text1"/>
          <w:sz w:val="28"/>
          <w:szCs w:val="28"/>
          <w:lang w:val="en-US" w:eastAsia="en-CA"/>
        </w:rPr>
        <w:t xml:space="preserve">’ first textbook on ISTDP </w:t>
      </w:r>
      <w:r w:rsidR="00F2747C" w:rsidRPr="0063114C">
        <w:rPr>
          <w:rFonts w:eastAsia="Times New Roman" w:cstheme="minorHAnsi"/>
          <w:color w:val="000000" w:themeColor="text1"/>
          <w:sz w:val="28"/>
          <w:szCs w:val="28"/>
          <w:lang w:val="en-US" w:eastAsia="en-CA"/>
        </w:rPr>
        <w:t>“</w:t>
      </w:r>
      <w:r w:rsidR="00D80918" w:rsidRPr="0063114C">
        <w:rPr>
          <w:rFonts w:cs="Arial"/>
          <w:color w:val="222222"/>
          <w:sz w:val="28"/>
          <w:szCs w:val="28"/>
          <w:shd w:val="clear" w:color="auto" w:fill="FFFFFF"/>
        </w:rPr>
        <w:t>Reaching Through Resistance: Advanced Psychotherapy Techniques</w:t>
      </w:r>
      <w:r w:rsidR="00F2747C" w:rsidRPr="0063114C">
        <w:rPr>
          <w:rFonts w:cs="Arial"/>
          <w:color w:val="222222"/>
          <w:sz w:val="28"/>
          <w:szCs w:val="28"/>
          <w:shd w:val="clear" w:color="auto" w:fill="FFFFFF"/>
        </w:rPr>
        <w:t>”</w:t>
      </w:r>
      <w:r w:rsidR="00D80918" w:rsidRPr="0063114C">
        <w:rPr>
          <w:rFonts w:cs="Arial"/>
          <w:color w:val="222222"/>
          <w:sz w:val="28"/>
          <w:szCs w:val="28"/>
          <w:shd w:val="clear" w:color="auto" w:fill="FFFFFF"/>
        </w:rPr>
        <w:t xml:space="preserve"> </w:t>
      </w:r>
      <w:r w:rsidR="00C93CC9">
        <w:rPr>
          <w:rFonts w:cs="Arial"/>
          <w:i/>
          <w:color w:val="222222"/>
          <w:sz w:val="28"/>
          <w:szCs w:val="28"/>
          <w:shd w:val="clear" w:color="auto" w:fill="FFFFFF"/>
        </w:rPr>
        <w:t xml:space="preserve">was </w:t>
      </w:r>
      <w:r w:rsidR="00827BAA" w:rsidRPr="0063114C">
        <w:rPr>
          <w:rFonts w:cs="Arial"/>
          <w:i/>
          <w:color w:val="222222"/>
          <w:sz w:val="28"/>
          <w:szCs w:val="28"/>
          <w:shd w:val="clear" w:color="auto" w:fill="FFFFFF"/>
        </w:rPr>
        <w:t>published</w:t>
      </w:r>
      <w:r w:rsidR="00D80918" w:rsidRPr="0063114C">
        <w:rPr>
          <w:rFonts w:cs="Arial"/>
          <w:i/>
          <w:color w:val="222222"/>
          <w:sz w:val="28"/>
          <w:szCs w:val="28"/>
          <w:shd w:val="clear" w:color="auto" w:fill="FFFFFF"/>
        </w:rPr>
        <w:t xml:space="preserve"> in </w:t>
      </w:r>
      <w:proofErr w:type="gramStart"/>
      <w:r w:rsidR="00D80918" w:rsidRPr="0063114C">
        <w:rPr>
          <w:rFonts w:cs="Arial"/>
          <w:i/>
          <w:color w:val="222222"/>
          <w:sz w:val="28"/>
          <w:szCs w:val="28"/>
          <w:shd w:val="clear" w:color="auto" w:fill="FFFFFF"/>
        </w:rPr>
        <w:t>May,</w:t>
      </w:r>
      <w:proofErr w:type="gramEnd"/>
      <w:r w:rsidR="00D80918" w:rsidRPr="0063114C">
        <w:rPr>
          <w:rFonts w:cs="Arial"/>
          <w:i/>
          <w:color w:val="222222"/>
          <w:sz w:val="28"/>
          <w:szCs w:val="28"/>
          <w:shd w:val="clear" w:color="auto" w:fill="FFFFFF"/>
        </w:rPr>
        <w:t xml:space="preserve"> 2015</w:t>
      </w:r>
      <w:r w:rsidR="00054D3B">
        <w:rPr>
          <w:rFonts w:cs="Arial"/>
          <w:i/>
          <w:color w:val="222222"/>
          <w:sz w:val="28"/>
          <w:szCs w:val="28"/>
          <w:shd w:val="clear" w:color="auto" w:fill="FFFFFF"/>
        </w:rPr>
        <w:t>.</w:t>
      </w:r>
      <w:r w:rsidR="00460987">
        <w:rPr>
          <w:rFonts w:cs="Arial"/>
          <w:i/>
          <w:color w:val="222222"/>
          <w:sz w:val="28"/>
          <w:szCs w:val="28"/>
          <w:shd w:val="clear" w:color="auto" w:fill="FFFFFF"/>
        </w:rPr>
        <w:t xml:space="preserve"> </w:t>
      </w:r>
    </w:p>
    <w:p w14:paraId="37050B59" w14:textId="77777777" w:rsidR="005144FE" w:rsidRPr="005144FE" w:rsidRDefault="005144FE" w:rsidP="00B610D2">
      <w:pPr>
        <w:spacing w:line="270" w:lineRule="atLeast"/>
        <w:rPr>
          <w:rFonts w:cs="Arial"/>
          <w:i/>
          <w:color w:val="222222"/>
          <w:sz w:val="28"/>
          <w:szCs w:val="28"/>
          <w:shd w:val="clear" w:color="auto" w:fill="FFFFFF"/>
        </w:rPr>
      </w:pPr>
    </w:p>
    <w:p w14:paraId="57913936" w14:textId="77777777" w:rsidR="00732C73" w:rsidRDefault="00732C73" w:rsidP="00B610D2">
      <w:pPr>
        <w:spacing w:line="270" w:lineRule="atLeast"/>
        <w:rPr>
          <w:rFonts w:cs="Arial"/>
          <w:color w:val="222222"/>
          <w:sz w:val="28"/>
          <w:szCs w:val="28"/>
          <w:shd w:val="clear" w:color="auto" w:fill="FFFFFF"/>
        </w:rPr>
      </w:pPr>
    </w:p>
    <w:p w14:paraId="794CAB53" w14:textId="77777777" w:rsidR="00732C73" w:rsidRPr="00827BAA" w:rsidRDefault="00732C73" w:rsidP="00B610D2">
      <w:pPr>
        <w:spacing w:line="270" w:lineRule="atLeast"/>
        <w:rPr>
          <w:rFonts w:eastAsia="Times New Roman" w:cstheme="minorHAnsi"/>
          <w:color w:val="000000" w:themeColor="text1"/>
          <w:sz w:val="28"/>
          <w:szCs w:val="28"/>
          <w:lang w:eastAsia="en-CA"/>
        </w:rPr>
      </w:pPr>
    </w:p>
    <w:p w14:paraId="0D557FC6" w14:textId="026373A6" w:rsidR="003E1E51" w:rsidRPr="00D0172F" w:rsidRDefault="003E1E51" w:rsidP="00D0172F">
      <w:pPr>
        <w:spacing w:after="0"/>
        <w:rPr>
          <w:b/>
          <w:color w:val="000000" w:themeColor="text1"/>
          <w:sz w:val="32"/>
          <w:szCs w:val="34"/>
        </w:rPr>
      </w:pPr>
      <w:r w:rsidRPr="00D0172F">
        <w:rPr>
          <w:b/>
          <w:bCs/>
          <w:color w:val="000000" w:themeColor="text1"/>
          <w:sz w:val="32"/>
          <w:szCs w:val="34"/>
        </w:rPr>
        <w:lastRenderedPageBreak/>
        <w:t xml:space="preserve">Registration Form: </w:t>
      </w:r>
      <w:r w:rsidR="00C93CC9">
        <w:rPr>
          <w:b/>
          <w:bCs/>
          <w:color w:val="000000" w:themeColor="text1"/>
          <w:sz w:val="32"/>
          <w:szCs w:val="34"/>
        </w:rPr>
        <w:t>5th</w:t>
      </w:r>
      <w:r w:rsidRPr="00D0172F">
        <w:rPr>
          <w:b/>
          <w:bCs/>
          <w:color w:val="000000" w:themeColor="text1"/>
          <w:sz w:val="32"/>
          <w:szCs w:val="34"/>
        </w:rPr>
        <w:t xml:space="preserve"> </w:t>
      </w:r>
      <w:r w:rsidR="00C93CC9">
        <w:rPr>
          <w:b/>
          <w:bCs/>
          <w:color w:val="000000" w:themeColor="text1"/>
          <w:sz w:val="32"/>
          <w:szCs w:val="34"/>
        </w:rPr>
        <w:t>Swedish</w:t>
      </w:r>
      <w:r w:rsidR="00F35C46" w:rsidRPr="00D0172F">
        <w:rPr>
          <w:b/>
          <w:bCs/>
          <w:color w:val="000000" w:themeColor="text1"/>
          <w:sz w:val="32"/>
          <w:szCs w:val="34"/>
        </w:rPr>
        <w:t xml:space="preserve"> ISTDP Immersion,</w:t>
      </w:r>
      <w:r w:rsidRPr="00D0172F">
        <w:rPr>
          <w:b/>
          <w:bCs/>
          <w:color w:val="000000" w:themeColor="text1"/>
          <w:sz w:val="32"/>
          <w:szCs w:val="34"/>
        </w:rPr>
        <w:t xml:space="preserve"> </w:t>
      </w:r>
      <w:r w:rsidR="00C93CC9">
        <w:rPr>
          <w:b/>
          <w:bCs/>
          <w:color w:val="000000" w:themeColor="text1"/>
          <w:sz w:val="32"/>
          <w:szCs w:val="34"/>
        </w:rPr>
        <w:t>August</w:t>
      </w:r>
      <w:r w:rsidRPr="00D0172F">
        <w:rPr>
          <w:b/>
          <w:bCs/>
          <w:color w:val="000000" w:themeColor="text1"/>
          <w:sz w:val="32"/>
          <w:szCs w:val="34"/>
        </w:rPr>
        <w:t xml:space="preserve"> </w:t>
      </w:r>
      <w:r w:rsidR="00732C73" w:rsidRPr="00D0172F">
        <w:rPr>
          <w:b/>
          <w:bCs/>
          <w:color w:val="000000" w:themeColor="text1"/>
          <w:sz w:val="32"/>
          <w:szCs w:val="34"/>
        </w:rPr>
        <w:t>2</w:t>
      </w:r>
      <w:r w:rsidR="0068622D">
        <w:rPr>
          <w:b/>
          <w:bCs/>
          <w:color w:val="000000" w:themeColor="text1"/>
          <w:sz w:val="32"/>
          <w:szCs w:val="34"/>
        </w:rPr>
        <w:t>5</w:t>
      </w:r>
      <w:r w:rsidR="00B66D0C">
        <w:rPr>
          <w:b/>
          <w:bCs/>
          <w:color w:val="000000" w:themeColor="text1"/>
          <w:sz w:val="32"/>
          <w:szCs w:val="34"/>
        </w:rPr>
        <w:t xml:space="preserve"> </w:t>
      </w:r>
      <w:r w:rsidR="00732C73" w:rsidRPr="00D0172F">
        <w:rPr>
          <w:b/>
          <w:bCs/>
          <w:color w:val="000000" w:themeColor="text1"/>
          <w:sz w:val="32"/>
          <w:szCs w:val="34"/>
        </w:rPr>
        <w:t>-</w:t>
      </w:r>
      <w:r w:rsidR="00B66D0C">
        <w:rPr>
          <w:b/>
          <w:bCs/>
          <w:color w:val="000000" w:themeColor="text1"/>
          <w:sz w:val="32"/>
          <w:szCs w:val="34"/>
        </w:rPr>
        <w:t xml:space="preserve"> </w:t>
      </w:r>
      <w:r w:rsidR="0068622D">
        <w:rPr>
          <w:b/>
          <w:bCs/>
          <w:color w:val="000000" w:themeColor="text1"/>
          <w:sz w:val="32"/>
          <w:szCs w:val="34"/>
        </w:rPr>
        <w:t>27</w:t>
      </w:r>
      <w:r w:rsidR="00F35C46" w:rsidRPr="00D0172F">
        <w:rPr>
          <w:b/>
          <w:bCs/>
          <w:color w:val="000000" w:themeColor="text1"/>
          <w:sz w:val="32"/>
          <w:szCs w:val="34"/>
        </w:rPr>
        <w:t>, 201</w:t>
      </w:r>
      <w:r w:rsidR="00732C73" w:rsidRPr="00D0172F">
        <w:rPr>
          <w:b/>
          <w:bCs/>
          <w:color w:val="000000" w:themeColor="text1"/>
          <w:sz w:val="32"/>
          <w:szCs w:val="34"/>
        </w:rPr>
        <w:t>6</w:t>
      </w:r>
    </w:p>
    <w:p w14:paraId="241382B5" w14:textId="77777777" w:rsidR="003E1E51" w:rsidRPr="009E2829" w:rsidRDefault="003E1E51" w:rsidP="00D0172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040"/>
          <w:tab w:val="left" w:pos="6480"/>
          <w:tab w:val="left" w:pos="7200"/>
          <w:tab w:val="left" w:pos="7920"/>
          <w:tab w:val="left" w:pos="8640"/>
          <w:tab w:val="right" w:pos="9360"/>
        </w:tabs>
        <w:spacing w:after="0"/>
        <w:contextualSpacing/>
        <w:jc w:val="both"/>
        <w:rPr>
          <w:color w:val="000000" w:themeColor="text1"/>
          <w:sz w:val="4"/>
          <w:szCs w:val="28"/>
        </w:rPr>
      </w:pPr>
    </w:p>
    <w:p w14:paraId="3EEB2A7C" w14:textId="77777777" w:rsidR="00EE686E" w:rsidRPr="00EE686E" w:rsidRDefault="00EE686E" w:rsidP="00D0172F">
      <w:pPr>
        <w:jc w:val="center"/>
        <w:rPr>
          <w:b/>
          <w:color w:val="000000" w:themeColor="text1"/>
          <w:sz w:val="6"/>
          <w:szCs w:val="26"/>
        </w:rPr>
      </w:pPr>
    </w:p>
    <w:p w14:paraId="5159BC51" w14:textId="77777777" w:rsidR="007C369C" w:rsidRPr="00B610D2" w:rsidRDefault="007C369C" w:rsidP="007C36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040"/>
          <w:tab w:val="left" w:pos="6480"/>
          <w:tab w:val="left" w:pos="7200"/>
          <w:tab w:val="left" w:pos="7920"/>
          <w:tab w:val="left" w:pos="8640"/>
          <w:tab w:val="right" w:pos="9360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Location:</w:t>
      </w:r>
      <w:r>
        <w:rPr>
          <w:sz w:val="28"/>
          <w:szCs w:val="28"/>
        </w:rPr>
        <w:tab/>
        <w:t>Stockholm,</w:t>
      </w:r>
      <w:r w:rsidRPr="00B610D2">
        <w:rPr>
          <w:sz w:val="28"/>
          <w:szCs w:val="28"/>
        </w:rPr>
        <w:t xml:space="preserve"> </w:t>
      </w:r>
      <w:proofErr w:type="spellStart"/>
      <w:r w:rsidRPr="00B21431">
        <w:rPr>
          <w:rFonts w:cs="Verdana"/>
          <w:bCs/>
          <w:sz w:val="28"/>
          <w:lang w:val="en-US"/>
        </w:rPr>
        <w:t>Ersta</w:t>
      </w:r>
      <w:proofErr w:type="spellEnd"/>
      <w:r w:rsidRPr="00B21431">
        <w:rPr>
          <w:rFonts w:cs="Verdana"/>
          <w:bCs/>
          <w:sz w:val="28"/>
          <w:lang w:val="en-US"/>
        </w:rPr>
        <w:t xml:space="preserve"> </w:t>
      </w:r>
      <w:proofErr w:type="spellStart"/>
      <w:r w:rsidRPr="00B21431">
        <w:rPr>
          <w:rFonts w:cs="Verdana"/>
          <w:bCs/>
          <w:sz w:val="28"/>
          <w:lang w:val="en-US"/>
        </w:rPr>
        <w:t>Sköndal</w:t>
      </w:r>
      <w:proofErr w:type="spellEnd"/>
      <w:r w:rsidRPr="00B21431">
        <w:rPr>
          <w:rFonts w:cs="Verdana"/>
          <w:bCs/>
          <w:sz w:val="28"/>
          <w:lang w:val="en-US"/>
        </w:rPr>
        <w:t xml:space="preserve"> </w:t>
      </w:r>
      <w:proofErr w:type="spellStart"/>
      <w:r>
        <w:rPr>
          <w:rFonts w:cs="Verdana"/>
          <w:bCs/>
          <w:sz w:val="28"/>
          <w:lang w:val="en-US"/>
        </w:rPr>
        <w:t>H</w:t>
      </w:r>
      <w:r w:rsidRPr="00B21431">
        <w:rPr>
          <w:rFonts w:cs="Verdana"/>
          <w:bCs/>
          <w:sz w:val="28"/>
          <w:lang w:val="en-US"/>
        </w:rPr>
        <w:t>ögskola</w:t>
      </w:r>
      <w:proofErr w:type="spellEnd"/>
      <w:r>
        <w:rPr>
          <w:rFonts w:cs="Verdana"/>
          <w:bCs/>
          <w:sz w:val="28"/>
          <w:lang w:val="en-US"/>
        </w:rPr>
        <w:t xml:space="preserve">, </w:t>
      </w:r>
      <w:r>
        <w:rPr>
          <w:sz w:val="28"/>
          <w:szCs w:val="28"/>
        </w:rPr>
        <w:t xml:space="preserve">Campus </w:t>
      </w:r>
      <w:proofErr w:type="spellStart"/>
      <w:r>
        <w:rPr>
          <w:sz w:val="28"/>
          <w:szCs w:val="28"/>
        </w:rPr>
        <w:t>Ersta</w:t>
      </w:r>
      <w:proofErr w:type="spellEnd"/>
      <w:r>
        <w:rPr>
          <w:sz w:val="28"/>
          <w:szCs w:val="28"/>
        </w:rPr>
        <w:t>,</w:t>
      </w:r>
      <w:r w:rsidRPr="00B610D2">
        <w:rPr>
          <w:rFonts w:cs="Helvetica"/>
          <w:sz w:val="28"/>
          <w:szCs w:val="32"/>
          <w:lang w:val="en-US"/>
        </w:rPr>
        <w:t xml:space="preserve"> </w:t>
      </w:r>
      <w:proofErr w:type="spellStart"/>
      <w:proofErr w:type="gramStart"/>
      <w:r w:rsidRPr="00B610D2">
        <w:rPr>
          <w:rFonts w:cs="Helvetica"/>
          <w:sz w:val="28"/>
          <w:szCs w:val="32"/>
          <w:lang w:val="en-US"/>
        </w:rPr>
        <w:t>Stigbergsgatan</w:t>
      </w:r>
      <w:proofErr w:type="spellEnd"/>
      <w:proofErr w:type="gramEnd"/>
      <w:r w:rsidRPr="00B610D2">
        <w:rPr>
          <w:rFonts w:cs="Helvetica"/>
          <w:sz w:val="28"/>
          <w:szCs w:val="32"/>
          <w:lang w:val="en-US"/>
        </w:rPr>
        <w:t xml:space="preserve"> 30</w:t>
      </w:r>
    </w:p>
    <w:p w14:paraId="7A9A3F39" w14:textId="254BF493" w:rsidR="007C369C" w:rsidRPr="00B610D2" w:rsidRDefault="007C369C" w:rsidP="007C36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04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jc w:val="both"/>
        <w:rPr>
          <w:sz w:val="28"/>
          <w:szCs w:val="28"/>
        </w:rPr>
      </w:pPr>
      <w:r w:rsidRPr="00B610D2">
        <w:rPr>
          <w:sz w:val="28"/>
          <w:szCs w:val="28"/>
        </w:rPr>
        <w:t xml:space="preserve">Fee: </w:t>
      </w:r>
      <w:r w:rsidRPr="00B610D2">
        <w:rPr>
          <w:sz w:val="28"/>
          <w:szCs w:val="28"/>
        </w:rPr>
        <w:tab/>
      </w:r>
      <w:r w:rsidRPr="00B610D2">
        <w:rPr>
          <w:sz w:val="28"/>
          <w:szCs w:val="28"/>
        </w:rPr>
        <w:tab/>
        <w:t>$</w:t>
      </w:r>
      <w:r w:rsidR="0068622D">
        <w:rPr>
          <w:sz w:val="28"/>
          <w:szCs w:val="28"/>
        </w:rPr>
        <w:t>1000</w:t>
      </w:r>
      <w:r w:rsidRPr="00B610D2">
        <w:rPr>
          <w:sz w:val="28"/>
          <w:szCs w:val="28"/>
        </w:rPr>
        <w:t xml:space="preserve"> Canadian </w:t>
      </w:r>
    </w:p>
    <w:p w14:paraId="7C8DA6FA" w14:textId="77777777" w:rsidR="00C43FB7" w:rsidRDefault="007C369C" w:rsidP="007C36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04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68622D">
        <w:rPr>
          <w:sz w:val="28"/>
          <w:szCs w:val="28"/>
        </w:rPr>
        <w:t>800</w:t>
      </w:r>
      <w:r w:rsidRPr="00B610D2">
        <w:rPr>
          <w:sz w:val="28"/>
          <w:szCs w:val="28"/>
        </w:rPr>
        <w:t xml:space="preserve"> Canadian for any ISTDP Core Training Group Members</w:t>
      </w:r>
    </w:p>
    <w:p w14:paraId="5F9E6907" w14:textId="3336E47A" w:rsidR="00C43FB7" w:rsidRPr="00B610D2" w:rsidRDefault="00C43FB7" w:rsidP="007C36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04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$600 for Full Time Students</w:t>
      </w:r>
    </w:p>
    <w:p w14:paraId="4962524A" w14:textId="77777777" w:rsidR="007C369C" w:rsidRPr="00B610D2" w:rsidRDefault="007C369C" w:rsidP="007C36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04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jc w:val="both"/>
        <w:rPr>
          <w:sz w:val="28"/>
          <w:szCs w:val="28"/>
        </w:rPr>
      </w:pPr>
      <w:r w:rsidRPr="00B610D2">
        <w:rPr>
          <w:sz w:val="28"/>
          <w:szCs w:val="28"/>
        </w:rPr>
        <w:tab/>
      </w:r>
      <w:r w:rsidRPr="00B610D2">
        <w:rPr>
          <w:sz w:val="28"/>
          <w:szCs w:val="28"/>
        </w:rPr>
        <w:tab/>
        <w:t xml:space="preserve">Fees are due upon registration to reserve a spot. </w:t>
      </w:r>
    </w:p>
    <w:p w14:paraId="5BFBAB0F" w14:textId="77777777" w:rsidR="007C369C" w:rsidRPr="00B610D2" w:rsidRDefault="007C369C" w:rsidP="007C36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04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jc w:val="both"/>
        <w:rPr>
          <w:sz w:val="28"/>
          <w:szCs w:val="28"/>
        </w:rPr>
      </w:pPr>
      <w:r w:rsidRPr="00B610D2">
        <w:rPr>
          <w:sz w:val="28"/>
          <w:szCs w:val="28"/>
        </w:rPr>
        <w:t xml:space="preserve"> </w:t>
      </w:r>
      <w:r w:rsidRPr="00B610D2">
        <w:rPr>
          <w:sz w:val="28"/>
          <w:szCs w:val="28"/>
        </w:rPr>
        <w:tab/>
      </w:r>
      <w:r w:rsidRPr="00B610D2">
        <w:rPr>
          <w:sz w:val="28"/>
          <w:szCs w:val="28"/>
        </w:rPr>
        <w:tab/>
        <w:t>Seating is limited.</w:t>
      </w:r>
    </w:p>
    <w:p w14:paraId="4CDF49FB" w14:textId="694255AA" w:rsidR="007C369C" w:rsidRPr="00B610D2" w:rsidRDefault="007C369C" w:rsidP="007C36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04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jc w:val="both"/>
        <w:rPr>
          <w:sz w:val="28"/>
          <w:szCs w:val="28"/>
        </w:rPr>
      </w:pPr>
      <w:bookmarkStart w:id="0" w:name="_GoBack"/>
      <w:bookmarkEnd w:id="0"/>
      <w:r w:rsidRPr="00B610D2">
        <w:rPr>
          <w:sz w:val="28"/>
          <w:szCs w:val="28"/>
        </w:rPr>
        <w:tab/>
      </w:r>
      <w:r w:rsidRPr="00B610D2">
        <w:rPr>
          <w:sz w:val="28"/>
          <w:szCs w:val="28"/>
        </w:rPr>
        <w:tab/>
      </w:r>
      <w:r w:rsidR="00C43FB7">
        <w:rPr>
          <w:sz w:val="28"/>
          <w:szCs w:val="28"/>
        </w:rPr>
        <w:t xml:space="preserve">Fees are </w:t>
      </w:r>
      <w:r w:rsidRPr="00B610D2">
        <w:rPr>
          <w:sz w:val="28"/>
          <w:szCs w:val="28"/>
        </w:rPr>
        <w:t>Non-refundable a</w:t>
      </w:r>
      <w:r w:rsidR="00C43FB7">
        <w:rPr>
          <w:sz w:val="28"/>
          <w:szCs w:val="28"/>
        </w:rPr>
        <w:t xml:space="preserve">s on </w:t>
      </w:r>
      <w:r w:rsidR="00C52A8F">
        <w:rPr>
          <w:sz w:val="28"/>
          <w:szCs w:val="28"/>
        </w:rPr>
        <w:t>June</w:t>
      </w:r>
      <w:r>
        <w:rPr>
          <w:sz w:val="28"/>
          <w:szCs w:val="28"/>
        </w:rPr>
        <w:t>,</w:t>
      </w:r>
      <w:r w:rsidRPr="00B610D2">
        <w:rPr>
          <w:sz w:val="28"/>
          <w:szCs w:val="28"/>
        </w:rPr>
        <w:t xml:space="preserve"> 3</w:t>
      </w:r>
      <w:r w:rsidR="00C52A8F">
        <w:rPr>
          <w:sz w:val="28"/>
          <w:szCs w:val="28"/>
        </w:rPr>
        <w:t>0, 2016</w:t>
      </w:r>
    </w:p>
    <w:p w14:paraId="25D2B055" w14:textId="77777777" w:rsidR="00195B4D" w:rsidRDefault="00195B4D" w:rsidP="007C36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040"/>
          <w:tab w:val="left" w:pos="6480"/>
          <w:tab w:val="left" w:pos="7200"/>
          <w:tab w:val="left" w:pos="7920"/>
          <w:tab w:val="left" w:pos="8640"/>
          <w:tab w:val="right" w:pos="9360"/>
        </w:tabs>
        <w:spacing w:after="100"/>
        <w:rPr>
          <w:sz w:val="28"/>
          <w:szCs w:val="28"/>
        </w:rPr>
      </w:pPr>
    </w:p>
    <w:p w14:paraId="2D25EED6" w14:textId="4A9ED65C" w:rsidR="007C369C" w:rsidRPr="00B610D2" w:rsidRDefault="007C369C" w:rsidP="007C36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040"/>
          <w:tab w:val="left" w:pos="6480"/>
          <w:tab w:val="left" w:pos="7200"/>
          <w:tab w:val="left" w:pos="7920"/>
          <w:tab w:val="left" w:pos="8640"/>
          <w:tab w:val="right" w:pos="9360"/>
        </w:tabs>
        <w:spacing w:after="100"/>
        <w:rPr>
          <w:sz w:val="28"/>
          <w:szCs w:val="28"/>
        </w:rPr>
      </w:pPr>
      <w:r w:rsidRPr="00B610D2">
        <w:rPr>
          <w:sz w:val="28"/>
          <w:szCs w:val="28"/>
        </w:rPr>
        <w:t>Name:</w:t>
      </w:r>
      <w:r w:rsidR="00195B4D">
        <w:rPr>
          <w:sz w:val="28"/>
          <w:szCs w:val="28"/>
        </w:rPr>
        <w:tab/>
      </w:r>
      <w:r w:rsidR="00195B4D">
        <w:rPr>
          <w:sz w:val="28"/>
          <w:szCs w:val="28"/>
        </w:rPr>
        <w:tab/>
      </w:r>
      <w:r w:rsidR="00195B4D">
        <w:rPr>
          <w:sz w:val="28"/>
          <w:szCs w:val="28"/>
        </w:rPr>
        <w:tab/>
        <w:t>______________________________________________</w:t>
      </w:r>
    </w:p>
    <w:p w14:paraId="23485A9D" w14:textId="71C6F131" w:rsidR="007C369C" w:rsidRPr="00B610D2" w:rsidRDefault="007C369C" w:rsidP="007C369C">
      <w:pPr>
        <w:pStyle w:val="Level9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040"/>
          <w:tab w:val="left" w:pos="6480"/>
          <w:tab w:val="left" w:pos="7200"/>
          <w:tab w:val="left" w:pos="7920"/>
          <w:tab w:val="left" w:pos="8640"/>
          <w:tab w:val="right" w:pos="9360"/>
        </w:tabs>
        <w:spacing w:after="100"/>
        <w:rPr>
          <w:rFonts w:asciiTheme="minorHAnsi" w:hAnsiTheme="minorHAnsi"/>
          <w:b w:val="0"/>
          <w:sz w:val="28"/>
          <w:szCs w:val="28"/>
        </w:rPr>
      </w:pPr>
      <w:r w:rsidRPr="00B610D2">
        <w:rPr>
          <w:rFonts w:asciiTheme="minorHAnsi" w:hAnsiTheme="minorHAnsi"/>
          <w:b w:val="0"/>
          <w:sz w:val="28"/>
          <w:szCs w:val="28"/>
        </w:rPr>
        <w:t>Profession:</w:t>
      </w:r>
      <w:r w:rsidR="00195B4D" w:rsidRPr="00195B4D">
        <w:rPr>
          <w:sz w:val="28"/>
          <w:szCs w:val="28"/>
        </w:rPr>
        <w:t xml:space="preserve"> </w:t>
      </w:r>
      <w:r w:rsidR="00195B4D">
        <w:rPr>
          <w:sz w:val="28"/>
          <w:szCs w:val="28"/>
        </w:rPr>
        <w:tab/>
      </w:r>
      <w:r w:rsidR="00195B4D">
        <w:rPr>
          <w:sz w:val="28"/>
          <w:szCs w:val="28"/>
        </w:rPr>
        <w:tab/>
      </w:r>
      <w:r w:rsidR="00195B4D">
        <w:rPr>
          <w:sz w:val="28"/>
          <w:szCs w:val="28"/>
        </w:rPr>
        <w:tab/>
        <w:t>______________________________________________</w:t>
      </w:r>
    </w:p>
    <w:p w14:paraId="29C90ED4" w14:textId="0E7ABFD8" w:rsidR="007C369C" w:rsidRPr="00B610D2" w:rsidRDefault="007C369C" w:rsidP="007C36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040"/>
          <w:tab w:val="left" w:pos="6480"/>
          <w:tab w:val="left" w:pos="7200"/>
          <w:tab w:val="left" w:pos="7920"/>
          <w:tab w:val="left" w:pos="8640"/>
          <w:tab w:val="right" w:pos="9360"/>
        </w:tabs>
        <w:spacing w:after="100"/>
        <w:rPr>
          <w:sz w:val="28"/>
          <w:szCs w:val="28"/>
        </w:rPr>
      </w:pPr>
      <w:r w:rsidRPr="00B610D2">
        <w:rPr>
          <w:sz w:val="28"/>
          <w:szCs w:val="28"/>
        </w:rPr>
        <w:t>Address:</w:t>
      </w:r>
      <w:r w:rsidR="00195B4D" w:rsidRPr="00195B4D">
        <w:rPr>
          <w:sz w:val="28"/>
          <w:szCs w:val="28"/>
        </w:rPr>
        <w:t xml:space="preserve"> </w:t>
      </w:r>
      <w:r w:rsidR="00195B4D">
        <w:rPr>
          <w:sz w:val="28"/>
          <w:szCs w:val="28"/>
        </w:rPr>
        <w:tab/>
      </w:r>
      <w:r w:rsidR="00195B4D">
        <w:rPr>
          <w:sz w:val="28"/>
          <w:szCs w:val="28"/>
        </w:rPr>
        <w:tab/>
      </w:r>
      <w:r w:rsidR="00195B4D">
        <w:rPr>
          <w:sz w:val="28"/>
          <w:szCs w:val="28"/>
        </w:rPr>
        <w:tab/>
        <w:t>______________________________________________</w:t>
      </w:r>
    </w:p>
    <w:p w14:paraId="128E0892" w14:textId="2A81ADB1" w:rsidR="00195B4D" w:rsidRDefault="00195B4D" w:rsidP="007C36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040"/>
          <w:tab w:val="left" w:pos="6480"/>
          <w:tab w:val="left" w:pos="7200"/>
          <w:tab w:val="left" w:pos="7920"/>
          <w:tab w:val="left" w:pos="8640"/>
          <w:tab w:val="right" w:pos="9360"/>
        </w:tabs>
        <w:spacing w:after="1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</w:t>
      </w:r>
    </w:p>
    <w:p w14:paraId="0236000E" w14:textId="194C8C38" w:rsidR="00195B4D" w:rsidRDefault="007C369C" w:rsidP="007C36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040"/>
          <w:tab w:val="left" w:pos="6480"/>
          <w:tab w:val="left" w:pos="7200"/>
          <w:tab w:val="left" w:pos="7920"/>
          <w:tab w:val="left" w:pos="8640"/>
          <w:tab w:val="right" w:pos="9360"/>
        </w:tabs>
        <w:spacing w:after="100"/>
        <w:rPr>
          <w:sz w:val="28"/>
          <w:szCs w:val="28"/>
        </w:rPr>
      </w:pPr>
      <w:r w:rsidRPr="00B610D2">
        <w:rPr>
          <w:sz w:val="28"/>
          <w:szCs w:val="28"/>
        </w:rPr>
        <w:t>Contact number:</w:t>
      </w:r>
      <w:r w:rsidR="00195B4D" w:rsidRPr="00195B4D">
        <w:rPr>
          <w:sz w:val="28"/>
          <w:szCs w:val="28"/>
        </w:rPr>
        <w:t xml:space="preserve"> </w:t>
      </w:r>
      <w:r w:rsidR="00195B4D">
        <w:rPr>
          <w:sz w:val="28"/>
          <w:szCs w:val="28"/>
        </w:rPr>
        <w:tab/>
      </w:r>
      <w:r w:rsidR="00195B4D">
        <w:rPr>
          <w:sz w:val="28"/>
          <w:szCs w:val="28"/>
        </w:rPr>
        <w:tab/>
        <w:t>______________________________________________</w:t>
      </w:r>
    </w:p>
    <w:p w14:paraId="1A60AF07" w14:textId="79D596D5" w:rsidR="007C369C" w:rsidRPr="00B610D2" w:rsidRDefault="00195B4D" w:rsidP="007C36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040"/>
          <w:tab w:val="left" w:pos="6480"/>
          <w:tab w:val="left" w:pos="7200"/>
          <w:tab w:val="left" w:pos="7920"/>
          <w:tab w:val="left" w:pos="8640"/>
          <w:tab w:val="right" w:pos="9360"/>
        </w:tabs>
        <w:spacing w:after="100"/>
        <w:rPr>
          <w:sz w:val="28"/>
          <w:szCs w:val="28"/>
        </w:rPr>
      </w:pPr>
      <w:r>
        <w:rPr>
          <w:sz w:val="28"/>
          <w:szCs w:val="28"/>
        </w:rPr>
        <w:t>E</w:t>
      </w:r>
      <w:r w:rsidR="007C369C" w:rsidRPr="00B610D2">
        <w:rPr>
          <w:sz w:val="28"/>
          <w:szCs w:val="28"/>
        </w:rPr>
        <w:t>-mail address:</w:t>
      </w:r>
      <w:r w:rsidRPr="00195B4D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</w:t>
      </w:r>
    </w:p>
    <w:p w14:paraId="7BF7B95C" w14:textId="6859E45A" w:rsidR="00195B4D" w:rsidRDefault="00195B4D" w:rsidP="007C36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040"/>
          <w:tab w:val="left" w:pos="6480"/>
          <w:tab w:val="left" w:pos="7200"/>
          <w:tab w:val="left" w:pos="7920"/>
          <w:tab w:val="left" w:pos="8640"/>
          <w:tab w:val="right" w:pos="9360"/>
        </w:tabs>
        <w:spacing w:after="100"/>
        <w:rPr>
          <w:sz w:val="28"/>
          <w:szCs w:val="28"/>
        </w:rPr>
      </w:pPr>
      <w:r>
        <w:rPr>
          <w:sz w:val="28"/>
          <w:szCs w:val="28"/>
        </w:rPr>
        <w:t>Food allergies: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______________________________________________</w:t>
      </w:r>
    </w:p>
    <w:p w14:paraId="250CD16F" w14:textId="77777777" w:rsidR="007C369C" w:rsidRPr="00B610D2" w:rsidRDefault="007C369C" w:rsidP="007C369C">
      <w:pPr>
        <w:pStyle w:val="Heading1"/>
        <w:spacing w:after="0"/>
        <w:contextualSpacing/>
        <w:rPr>
          <w:rFonts w:asciiTheme="minorHAnsi" w:hAnsiTheme="minorHAnsi"/>
          <w:bCs w:val="0"/>
          <w:szCs w:val="28"/>
        </w:rPr>
      </w:pPr>
    </w:p>
    <w:p w14:paraId="39090A8E" w14:textId="4B920766" w:rsidR="000C1F81" w:rsidRPr="00EE686E" w:rsidRDefault="00C52A8F" w:rsidP="007C36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040"/>
          <w:tab w:val="left" w:pos="6480"/>
          <w:tab w:val="left" w:pos="7200"/>
          <w:tab w:val="left" w:pos="7920"/>
          <w:tab w:val="left" w:pos="8640"/>
          <w:tab w:val="right" w:pos="9360"/>
        </w:tabs>
        <w:ind w:left="1440" w:hanging="1440"/>
        <w:jc w:val="both"/>
      </w:pPr>
      <w:r>
        <w:rPr>
          <w:rFonts w:cstheme="minorHAnsi"/>
          <w:sz w:val="28"/>
          <w:szCs w:val="28"/>
        </w:rPr>
        <w:t>For banking information and wire transfer email Jennifer at abbass@bellaliant.net</w:t>
      </w:r>
    </w:p>
    <w:sectPr w:rsidR="000C1F81" w:rsidRPr="00EE686E" w:rsidSect="00FF2C00">
      <w:pgSz w:w="12240" w:h="15840"/>
      <w:pgMar w:top="1440" w:right="1440" w:bottom="1440" w:left="1440" w:header="708" w:footer="708" w:gutter="0"/>
      <w:pgBorders w:offsetFrom="page">
        <w:top w:val="thinThickThinLargeGap" w:sz="24" w:space="24" w:color="30586C"/>
        <w:left w:val="thinThickThinLargeGap" w:sz="24" w:space="24" w:color="30586C"/>
        <w:bottom w:val="thinThickThinLargeGap" w:sz="24" w:space="24" w:color="30586C"/>
        <w:right w:val="thinThickThinLargeGap" w:sz="24" w:space="24" w:color="30586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ernhardFashion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D3944"/>
    <w:multiLevelType w:val="hybridMultilevel"/>
    <w:tmpl w:val="430818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3022FB"/>
    <w:multiLevelType w:val="hybridMultilevel"/>
    <w:tmpl w:val="4308188A"/>
    <w:lvl w:ilvl="0" w:tplc="1009000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E4F"/>
    <w:rsid w:val="00000F58"/>
    <w:rsid w:val="000360F7"/>
    <w:rsid w:val="00040BEB"/>
    <w:rsid w:val="00050B70"/>
    <w:rsid w:val="00054D3B"/>
    <w:rsid w:val="000676E5"/>
    <w:rsid w:val="000C1F81"/>
    <w:rsid w:val="000E1E4F"/>
    <w:rsid w:val="00113840"/>
    <w:rsid w:val="00113F11"/>
    <w:rsid w:val="001244F2"/>
    <w:rsid w:val="00142C25"/>
    <w:rsid w:val="00175990"/>
    <w:rsid w:val="00195B4D"/>
    <w:rsid w:val="001E0CAF"/>
    <w:rsid w:val="00217EF8"/>
    <w:rsid w:val="002227E8"/>
    <w:rsid w:val="002256A9"/>
    <w:rsid w:val="00271E0B"/>
    <w:rsid w:val="0027795C"/>
    <w:rsid w:val="002B09C6"/>
    <w:rsid w:val="002B61BD"/>
    <w:rsid w:val="002B78CD"/>
    <w:rsid w:val="002E6ABA"/>
    <w:rsid w:val="00303566"/>
    <w:rsid w:val="00306EE7"/>
    <w:rsid w:val="00337CCA"/>
    <w:rsid w:val="00354A1C"/>
    <w:rsid w:val="00357B8A"/>
    <w:rsid w:val="00365CC6"/>
    <w:rsid w:val="00393D77"/>
    <w:rsid w:val="003A4E39"/>
    <w:rsid w:val="003B517C"/>
    <w:rsid w:val="003D16A7"/>
    <w:rsid w:val="003E1E51"/>
    <w:rsid w:val="00407C01"/>
    <w:rsid w:val="00423330"/>
    <w:rsid w:val="0043708F"/>
    <w:rsid w:val="00443DA1"/>
    <w:rsid w:val="00453544"/>
    <w:rsid w:val="00460987"/>
    <w:rsid w:val="004B33A4"/>
    <w:rsid w:val="004B6FF3"/>
    <w:rsid w:val="004C3B83"/>
    <w:rsid w:val="004D1554"/>
    <w:rsid w:val="00501142"/>
    <w:rsid w:val="005144FE"/>
    <w:rsid w:val="00531650"/>
    <w:rsid w:val="005340FC"/>
    <w:rsid w:val="005345EE"/>
    <w:rsid w:val="00572D8D"/>
    <w:rsid w:val="005A3C54"/>
    <w:rsid w:val="005B0CBF"/>
    <w:rsid w:val="005C07B2"/>
    <w:rsid w:val="005E5FDD"/>
    <w:rsid w:val="005E776A"/>
    <w:rsid w:val="00600837"/>
    <w:rsid w:val="00603BD3"/>
    <w:rsid w:val="0063114C"/>
    <w:rsid w:val="0068622D"/>
    <w:rsid w:val="00696B49"/>
    <w:rsid w:val="006B4BD5"/>
    <w:rsid w:val="006C052F"/>
    <w:rsid w:val="006D0338"/>
    <w:rsid w:val="006E79F5"/>
    <w:rsid w:val="006F7C72"/>
    <w:rsid w:val="006F7EBD"/>
    <w:rsid w:val="007202A2"/>
    <w:rsid w:val="00725B5B"/>
    <w:rsid w:val="00732C73"/>
    <w:rsid w:val="0073662D"/>
    <w:rsid w:val="00755B5F"/>
    <w:rsid w:val="00782062"/>
    <w:rsid w:val="0078508F"/>
    <w:rsid w:val="007A24EB"/>
    <w:rsid w:val="007A3984"/>
    <w:rsid w:val="007A74CC"/>
    <w:rsid w:val="007B5938"/>
    <w:rsid w:val="007C369C"/>
    <w:rsid w:val="007D4CCA"/>
    <w:rsid w:val="007E192E"/>
    <w:rsid w:val="007F0343"/>
    <w:rsid w:val="00827BAA"/>
    <w:rsid w:val="008613A8"/>
    <w:rsid w:val="008D0674"/>
    <w:rsid w:val="008D7133"/>
    <w:rsid w:val="008E72E7"/>
    <w:rsid w:val="008F6F5F"/>
    <w:rsid w:val="009003FB"/>
    <w:rsid w:val="00904905"/>
    <w:rsid w:val="009622C2"/>
    <w:rsid w:val="00990330"/>
    <w:rsid w:val="009A78F1"/>
    <w:rsid w:val="009B5CD4"/>
    <w:rsid w:val="009E0A13"/>
    <w:rsid w:val="009E2829"/>
    <w:rsid w:val="00A42ED8"/>
    <w:rsid w:val="00A63548"/>
    <w:rsid w:val="00A96D8C"/>
    <w:rsid w:val="00AA75D1"/>
    <w:rsid w:val="00AD20BB"/>
    <w:rsid w:val="00AE10A9"/>
    <w:rsid w:val="00B21431"/>
    <w:rsid w:val="00B610D2"/>
    <w:rsid w:val="00B66D0C"/>
    <w:rsid w:val="00BA0FDF"/>
    <w:rsid w:val="00BA3A9E"/>
    <w:rsid w:val="00BA5DF4"/>
    <w:rsid w:val="00BA6CC4"/>
    <w:rsid w:val="00BD23C7"/>
    <w:rsid w:val="00C43FB7"/>
    <w:rsid w:val="00C52A8F"/>
    <w:rsid w:val="00C84674"/>
    <w:rsid w:val="00C92CF4"/>
    <w:rsid w:val="00C93CC9"/>
    <w:rsid w:val="00D0172F"/>
    <w:rsid w:val="00D025C7"/>
    <w:rsid w:val="00D218CB"/>
    <w:rsid w:val="00D35F3B"/>
    <w:rsid w:val="00D52366"/>
    <w:rsid w:val="00D61DA0"/>
    <w:rsid w:val="00D725F2"/>
    <w:rsid w:val="00D74D72"/>
    <w:rsid w:val="00D80918"/>
    <w:rsid w:val="00D976FD"/>
    <w:rsid w:val="00DA0602"/>
    <w:rsid w:val="00DA610A"/>
    <w:rsid w:val="00DB3D91"/>
    <w:rsid w:val="00DD78D6"/>
    <w:rsid w:val="00DE2487"/>
    <w:rsid w:val="00DF0D56"/>
    <w:rsid w:val="00E1561C"/>
    <w:rsid w:val="00E63022"/>
    <w:rsid w:val="00E75DD4"/>
    <w:rsid w:val="00E9530A"/>
    <w:rsid w:val="00EC0438"/>
    <w:rsid w:val="00EE492A"/>
    <w:rsid w:val="00EE686E"/>
    <w:rsid w:val="00F00AAD"/>
    <w:rsid w:val="00F2747C"/>
    <w:rsid w:val="00F35C46"/>
    <w:rsid w:val="00F5152C"/>
    <w:rsid w:val="00F51CF7"/>
    <w:rsid w:val="00F62000"/>
    <w:rsid w:val="00F63B85"/>
    <w:rsid w:val="00F96DBF"/>
    <w:rsid w:val="00FC3299"/>
    <w:rsid w:val="00FD6EA2"/>
    <w:rsid w:val="00FE5445"/>
    <w:rsid w:val="00FF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AF9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CD4"/>
  </w:style>
  <w:style w:type="paragraph" w:styleId="Heading1">
    <w:name w:val="heading 1"/>
    <w:basedOn w:val="Normal"/>
    <w:next w:val="Normal"/>
    <w:link w:val="Heading1Char"/>
    <w:qFormat/>
    <w:rsid w:val="007F0343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040"/>
        <w:tab w:val="left" w:pos="6480"/>
        <w:tab w:val="left" w:pos="7200"/>
        <w:tab w:val="left" w:pos="7920"/>
        <w:tab w:val="left" w:pos="8640"/>
        <w:tab w:val="right" w:pos="9360"/>
      </w:tabs>
      <w:spacing w:after="100" w:line="240" w:lineRule="auto"/>
      <w:outlineLvl w:val="0"/>
    </w:pPr>
    <w:rPr>
      <w:rFonts w:ascii="BernhardFashion BT" w:eastAsia="Times New Roman" w:hAnsi="BernhardFashion BT" w:cs="Times New Roman"/>
      <w:bCs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E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72E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F0343"/>
    <w:rPr>
      <w:rFonts w:ascii="BernhardFashion BT" w:eastAsia="Times New Roman" w:hAnsi="BernhardFashion BT" w:cs="Times New Roman"/>
      <w:bCs/>
      <w:sz w:val="28"/>
      <w:szCs w:val="20"/>
      <w:lang w:val="en-US"/>
    </w:rPr>
  </w:style>
  <w:style w:type="paragraph" w:customStyle="1" w:styleId="Level9">
    <w:name w:val="Level 9"/>
    <w:basedOn w:val="Normal"/>
    <w:rsid w:val="007F034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normal0">
    <w:name w:val="normal"/>
    <w:basedOn w:val="Normal"/>
    <w:rsid w:val="00AD2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character" w:customStyle="1" w:styleId="normalchar1">
    <w:name w:val="normal__char1"/>
    <w:basedOn w:val="DefaultParagraphFont"/>
    <w:rsid w:val="00AD20BB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5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CD4"/>
  </w:style>
  <w:style w:type="paragraph" w:styleId="Heading1">
    <w:name w:val="heading 1"/>
    <w:basedOn w:val="Normal"/>
    <w:next w:val="Normal"/>
    <w:link w:val="Heading1Char"/>
    <w:qFormat/>
    <w:rsid w:val="007F0343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040"/>
        <w:tab w:val="left" w:pos="6480"/>
        <w:tab w:val="left" w:pos="7200"/>
        <w:tab w:val="left" w:pos="7920"/>
        <w:tab w:val="left" w:pos="8640"/>
        <w:tab w:val="right" w:pos="9360"/>
      </w:tabs>
      <w:spacing w:after="100" w:line="240" w:lineRule="auto"/>
      <w:outlineLvl w:val="0"/>
    </w:pPr>
    <w:rPr>
      <w:rFonts w:ascii="BernhardFashion BT" w:eastAsia="Times New Roman" w:hAnsi="BernhardFashion BT" w:cs="Times New Roman"/>
      <w:bCs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E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72E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F0343"/>
    <w:rPr>
      <w:rFonts w:ascii="BernhardFashion BT" w:eastAsia="Times New Roman" w:hAnsi="BernhardFashion BT" w:cs="Times New Roman"/>
      <w:bCs/>
      <w:sz w:val="28"/>
      <w:szCs w:val="20"/>
      <w:lang w:val="en-US"/>
    </w:rPr>
  </w:style>
  <w:style w:type="paragraph" w:customStyle="1" w:styleId="Level9">
    <w:name w:val="Level 9"/>
    <w:basedOn w:val="Normal"/>
    <w:rsid w:val="007F034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normal0">
    <w:name w:val="normal"/>
    <w:basedOn w:val="Normal"/>
    <w:rsid w:val="00AD2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</w:style>
  <w:style w:type="character" w:customStyle="1" w:styleId="normalchar1">
    <w:name w:val="normal__char1"/>
    <w:basedOn w:val="DefaultParagraphFont"/>
    <w:rsid w:val="00AD20BB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5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787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59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5222">
                  <w:marLeft w:val="525"/>
                  <w:marRight w:val="0"/>
                  <w:marTop w:val="4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3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9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://www.istdp.ca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93BDC-E556-F942-A411-3D3C32FE9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618</Words>
  <Characters>3524</Characters>
  <Application>Microsoft Macintosh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Københavns kommune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DRAAMDINC</dc:creator>
  <cp:lastModifiedBy>Allan Abbass</cp:lastModifiedBy>
  <cp:revision>2</cp:revision>
  <cp:lastPrinted>2015-02-17T11:05:00Z</cp:lastPrinted>
  <dcterms:created xsi:type="dcterms:W3CDTF">2016-07-06T11:35:00Z</dcterms:created>
  <dcterms:modified xsi:type="dcterms:W3CDTF">2016-07-06T11:35:00Z</dcterms:modified>
</cp:coreProperties>
</file>